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CF" w:rsidRPr="008454CF" w:rsidRDefault="008454CF" w:rsidP="008454CF">
      <w:pPr>
        <w:pStyle w:val="Default"/>
        <w:rPr>
          <w:rFonts w:ascii="Arial" w:hAnsi="Arial" w:cs="Arial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b/>
          <w:bCs/>
        </w:rPr>
      </w:pPr>
      <w:r w:rsidRPr="008454CF">
        <w:rPr>
          <w:rFonts w:ascii="Arial" w:hAnsi="Arial" w:cs="Arial"/>
          <w:b/>
          <w:bCs/>
        </w:rPr>
        <w:t>Literaturverzeichnis</w:t>
      </w:r>
    </w:p>
    <w:p w:rsidR="008454CF" w:rsidRPr="008454CF" w:rsidRDefault="008454CF" w:rsidP="008454CF">
      <w:pPr>
        <w:pStyle w:val="Default"/>
        <w:rPr>
          <w:rFonts w:ascii="Arial" w:hAnsi="Arial" w:cs="Arial"/>
        </w:rPr>
      </w:pPr>
      <w:r w:rsidRPr="008454CF">
        <w:rPr>
          <w:rFonts w:ascii="Arial" w:hAnsi="Arial" w:cs="Arial"/>
          <w:b/>
          <w:bCs/>
        </w:rPr>
        <w:t xml:space="preserve"> </w:t>
      </w:r>
    </w:p>
    <w:p w:rsidR="008454CF" w:rsidRPr="008454CF" w:rsidRDefault="008454CF" w:rsidP="008454CF">
      <w:pPr>
        <w:pStyle w:val="Default"/>
        <w:rPr>
          <w:rFonts w:ascii="Arial" w:hAnsi="Arial" w:cs="Arial"/>
        </w:rPr>
      </w:pPr>
      <w:r w:rsidRPr="008454CF">
        <w:rPr>
          <w:rFonts w:ascii="Arial" w:hAnsi="Arial" w:cs="Arial"/>
          <w:b/>
          <w:bCs/>
        </w:rPr>
        <w:t xml:space="preserve">Piezoelektrisches </w:t>
      </w:r>
      <w:proofErr w:type="spellStart"/>
      <w:r w:rsidRPr="008454CF">
        <w:rPr>
          <w:rFonts w:ascii="Arial" w:hAnsi="Arial" w:cs="Arial"/>
          <w:b/>
          <w:bCs/>
        </w:rPr>
        <w:t>Bone</w:t>
      </w:r>
      <w:proofErr w:type="spellEnd"/>
      <w:r w:rsidRPr="008454CF">
        <w:rPr>
          <w:rFonts w:ascii="Arial" w:hAnsi="Arial" w:cs="Arial"/>
          <w:b/>
          <w:bCs/>
        </w:rPr>
        <w:t xml:space="preserve"> Splitting und Implantation </w:t>
      </w:r>
    </w:p>
    <w:p w:rsidR="008454CF" w:rsidRPr="008454CF" w:rsidRDefault="008454CF" w:rsidP="008454CF">
      <w:pPr>
        <w:pStyle w:val="Default"/>
        <w:rPr>
          <w:rFonts w:ascii="Arial" w:hAnsi="Arial" w:cs="Arial"/>
          <w:i/>
          <w:lang w:val="en-US"/>
        </w:rPr>
      </w:pPr>
      <w:r w:rsidRPr="008454CF">
        <w:rPr>
          <w:rFonts w:ascii="Arial" w:hAnsi="Arial" w:cs="Arial"/>
          <w:bCs/>
          <w:i/>
          <w:iCs/>
          <w:lang w:val="en-US"/>
        </w:rPr>
        <w:t xml:space="preserve">Dr. </w:t>
      </w:r>
      <w:proofErr w:type="gramStart"/>
      <w:r w:rsidRPr="008454CF">
        <w:rPr>
          <w:rFonts w:ascii="Arial" w:hAnsi="Arial" w:cs="Arial"/>
          <w:bCs/>
          <w:i/>
          <w:iCs/>
          <w:lang w:val="en-US"/>
        </w:rPr>
        <w:t>med</w:t>
      </w:r>
      <w:proofErr w:type="gramEnd"/>
      <w:r w:rsidRPr="008454CF">
        <w:rPr>
          <w:rFonts w:ascii="Arial" w:hAnsi="Arial" w:cs="Arial"/>
          <w:bCs/>
          <w:i/>
          <w:iCs/>
          <w:lang w:val="en-US"/>
        </w:rPr>
        <w:t xml:space="preserve">. dent. Renzo </w:t>
      </w:r>
      <w:proofErr w:type="spellStart"/>
      <w:r w:rsidRPr="008454CF">
        <w:rPr>
          <w:rFonts w:ascii="Arial" w:hAnsi="Arial" w:cs="Arial"/>
          <w:bCs/>
          <w:i/>
          <w:iCs/>
          <w:lang w:val="en-US"/>
        </w:rPr>
        <w:t>Bassetti</w:t>
      </w:r>
      <w:proofErr w:type="spellEnd"/>
      <w:r w:rsidRPr="008454CF">
        <w:rPr>
          <w:rFonts w:ascii="Arial" w:hAnsi="Arial" w:cs="Arial"/>
          <w:bCs/>
          <w:i/>
          <w:iCs/>
          <w:lang w:val="en-US"/>
        </w:rPr>
        <w:t xml:space="preserve">, Dr. </w:t>
      </w:r>
      <w:proofErr w:type="gramStart"/>
      <w:r w:rsidRPr="008454CF">
        <w:rPr>
          <w:rFonts w:ascii="Arial" w:hAnsi="Arial" w:cs="Arial"/>
          <w:bCs/>
          <w:i/>
          <w:iCs/>
          <w:lang w:val="en-US"/>
        </w:rPr>
        <w:t>med</w:t>
      </w:r>
      <w:proofErr w:type="gramEnd"/>
      <w:r w:rsidRPr="008454CF">
        <w:rPr>
          <w:rFonts w:ascii="Arial" w:hAnsi="Arial" w:cs="Arial"/>
          <w:bCs/>
          <w:i/>
          <w:iCs/>
          <w:lang w:val="en-US"/>
        </w:rPr>
        <w:t xml:space="preserve">. dent. Mario </w:t>
      </w:r>
      <w:proofErr w:type="spellStart"/>
      <w:r w:rsidRPr="008454CF">
        <w:rPr>
          <w:rFonts w:ascii="Arial" w:hAnsi="Arial" w:cs="Arial"/>
          <w:bCs/>
          <w:i/>
          <w:iCs/>
          <w:lang w:val="en-US"/>
        </w:rPr>
        <w:t>Bassetti</w:t>
      </w:r>
      <w:proofErr w:type="spellEnd"/>
      <w:r w:rsidRPr="008454CF">
        <w:rPr>
          <w:rFonts w:ascii="Arial" w:hAnsi="Arial" w:cs="Arial"/>
          <w:bCs/>
          <w:i/>
          <w:iCs/>
          <w:lang w:val="en-US"/>
        </w:rPr>
        <w:t xml:space="preserve">, Prof. Dr. med. dent. </w:t>
      </w:r>
    </w:p>
    <w:p w:rsidR="008454CF" w:rsidRPr="008454CF" w:rsidRDefault="008454CF" w:rsidP="008454CF">
      <w:pPr>
        <w:pStyle w:val="Default"/>
        <w:rPr>
          <w:rFonts w:ascii="Arial" w:hAnsi="Arial" w:cs="Arial"/>
          <w:i/>
        </w:rPr>
      </w:pPr>
      <w:r w:rsidRPr="008454CF">
        <w:rPr>
          <w:rFonts w:ascii="Arial" w:hAnsi="Arial" w:cs="Arial"/>
          <w:bCs/>
          <w:i/>
          <w:iCs/>
        </w:rPr>
        <w:t xml:space="preserve">Regina </w:t>
      </w:r>
      <w:proofErr w:type="spellStart"/>
      <w:r w:rsidRPr="008454CF">
        <w:rPr>
          <w:rFonts w:ascii="Arial" w:hAnsi="Arial" w:cs="Arial"/>
          <w:bCs/>
          <w:i/>
          <w:iCs/>
        </w:rPr>
        <w:t>Mericske</w:t>
      </w:r>
      <w:proofErr w:type="spellEnd"/>
      <w:r w:rsidRPr="008454CF">
        <w:rPr>
          <w:rFonts w:ascii="Arial" w:hAnsi="Arial" w:cs="Arial"/>
          <w:bCs/>
          <w:i/>
          <w:iCs/>
        </w:rPr>
        <w:t xml:space="preserve">-Stern, Dr. med. </w:t>
      </w:r>
      <w:proofErr w:type="spellStart"/>
      <w:r w:rsidRPr="008454CF">
        <w:rPr>
          <w:rFonts w:ascii="Arial" w:hAnsi="Arial" w:cs="Arial"/>
          <w:bCs/>
          <w:i/>
          <w:iCs/>
        </w:rPr>
        <w:t>dent</w:t>
      </w:r>
      <w:proofErr w:type="spellEnd"/>
      <w:r w:rsidRPr="008454CF">
        <w:rPr>
          <w:rFonts w:ascii="Arial" w:hAnsi="Arial" w:cs="Arial"/>
          <w:bCs/>
          <w:i/>
          <w:iCs/>
        </w:rPr>
        <w:t xml:space="preserve">. Norbert </w:t>
      </w:r>
      <w:proofErr w:type="spellStart"/>
      <w:r w:rsidRPr="008454CF">
        <w:rPr>
          <w:rFonts w:ascii="Arial" w:hAnsi="Arial" w:cs="Arial"/>
          <w:bCs/>
          <w:i/>
          <w:iCs/>
        </w:rPr>
        <w:t>Enkling</w:t>
      </w:r>
      <w:proofErr w:type="spellEnd"/>
      <w:r w:rsidRPr="008454CF">
        <w:rPr>
          <w:rFonts w:ascii="Arial" w:hAnsi="Arial" w:cs="Arial"/>
          <w:bCs/>
          <w:i/>
          <w:iCs/>
        </w:rPr>
        <w:t xml:space="preserve">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spellStart"/>
      <w:r w:rsidRPr="008454CF">
        <w:rPr>
          <w:rFonts w:ascii="Arial" w:hAnsi="Arial" w:cs="Arial"/>
          <w:b/>
          <w:bCs/>
          <w:lang w:val="en-US"/>
        </w:rPr>
        <w:t>Implantologie</w:t>
      </w:r>
      <w:proofErr w:type="spellEnd"/>
      <w:r w:rsidRPr="008454CF">
        <w:rPr>
          <w:rFonts w:ascii="Arial" w:hAnsi="Arial" w:cs="Arial"/>
          <w:b/>
          <w:bCs/>
          <w:lang w:val="en-US"/>
        </w:rPr>
        <w:t xml:space="preserve"> Journal 1/2013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1. </w:t>
      </w:r>
      <w:proofErr w:type="spellStart"/>
      <w:r w:rsidRPr="008454CF">
        <w:rPr>
          <w:rFonts w:ascii="Arial" w:hAnsi="Arial" w:cs="Arial"/>
          <w:lang w:val="en-US"/>
        </w:rPr>
        <w:t>Adell</w:t>
      </w:r>
      <w:proofErr w:type="spellEnd"/>
      <w:r w:rsidRPr="008454CF">
        <w:rPr>
          <w:rFonts w:ascii="Arial" w:hAnsi="Arial" w:cs="Arial"/>
          <w:lang w:val="en-US"/>
        </w:rPr>
        <w:t xml:space="preserve"> R, </w:t>
      </w:r>
      <w:proofErr w:type="spellStart"/>
      <w:r w:rsidRPr="008454CF">
        <w:rPr>
          <w:rFonts w:ascii="Arial" w:hAnsi="Arial" w:cs="Arial"/>
          <w:lang w:val="en-US"/>
        </w:rPr>
        <w:t>Lekholm</w:t>
      </w:r>
      <w:proofErr w:type="spellEnd"/>
      <w:r w:rsidRPr="008454CF">
        <w:rPr>
          <w:rFonts w:ascii="Arial" w:hAnsi="Arial" w:cs="Arial"/>
          <w:lang w:val="en-US"/>
        </w:rPr>
        <w:t xml:space="preserve"> U, </w:t>
      </w:r>
      <w:proofErr w:type="spellStart"/>
      <w:r w:rsidRPr="008454CF">
        <w:rPr>
          <w:rFonts w:ascii="Arial" w:hAnsi="Arial" w:cs="Arial"/>
          <w:lang w:val="en-US"/>
        </w:rPr>
        <w:t>Grondahl</w:t>
      </w:r>
      <w:proofErr w:type="spellEnd"/>
      <w:r w:rsidRPr="008454CF">
        <w:rPr>
          <w:rFonts w:ascii="Arial" w:hAnsi="Arial" w:cs="Arial"/>
          <w:lang w:val="en-US"/>
        </w:rPr>
        <w:t xml:space="preserve"> K, </w:t>
      </w:r>
      <w:proofErr w:type="spellStart"/>
      <w:r w:rsidRPr="008454CF">
        <w:rPr>
          <w:rFonts w:ascii="Arial" w:hAnsi="Arial" w:cs="Arial"/>
          <w:lang w:val="en-US"/>
        </w:rPr>
        <w:t>Branemark</w:t>
      </w:r>
      <w:proofErr w:type="spellEnd"/>
      <w:r w:rsidRPr="008454CF">
        <w:rPr>
          <w:rFonts w:ascii="Arial" w:hAnsi="Arial" w:cs="Arial"/>
          <w:lang w:val="en-US"/>
        </w:rPr>
        <w:t xml:space="preserve"> PI, Lindstrom J, </w:t>
      </w:r>
      <w:proofErr w:type="spellStart"/>
      <w:r w:rsidRPr="008454CF">
        <w:rPr>
          <w:rFonts w:ascii="Arial" w:hAnsi="Arial" w:cs="Arial"/>
          <w:lang w:val="en-US"/>
        </w:rPr>
        <w:t>Jacobsson</w:t>
      </w:r>
      <w:proofErr w:type="spellEnd"/>
      <w:r w:rsidRPr="008454CF">
        <w:rPr>
          <w:rFonts w:ascii="Arial" w:hAnsi="Arial" w:cs="Arial"/>
          <w:lang w:val="en-US"/>
        </w:rPr>
        <w:t xml:space="preserve"> M (1990)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Reconstruction of severely resorbed edentulous maxillae using </w:t>
      </w:r>
      <w:proofErr w:type="spellStart"/>
      <w:r w:rsidRPr="008454CF">
        <w:rPr>
          <w:rFonts w:ascii="Arial" w:hAnsi="Arial" w:cs="Arial"/>
          <w:lang w:val="en-US"/>
        </w:rPr>
        <w:t>osseointegrated</w:t>
      </w:r>
      <w:proofErr w:type="spellEnd"/>
      <w:r w:rsidRPr="008454CF">
        <w:rPr>
          <w:rFonts w:ascii="Arial" w:hAnsi="Arial" w:cs="Arial"/>
          <w:lang w:val="en-US"/>
        </w:rPr>
        <w:t xml:space="preserve"> fixtures in immediate </w:t>
      </w:r>
      <w:proofErr w:type="spellStart"/>
      <w:r w:rsidRPr="008454CF">
        <w:rPr>
          <w:rFonts w:ascii="Arial" w:hAnsi="Arial" w:cs="Arial"/>
          <w:lang w:val="en-US"/>
        </w:rPr>
        <w:t>autogenous</w:t>
      </w:r>
      <w:proofErr w:type="spellEnd"/>
      <w:r w:rsidRPr="008454CF">
        <w:rPr>
          <w:rFonts w:ascii="Arial" w:hAnsi="Arial" w:cs="Arial"/>
          <w:lang w:val="en-US"/>
        </w:rPr>
        <w:t xml:space="preserve"> bone grafts.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Oral </w:t>
      </w:r>
      <w:proofErr w:type="spellStart"/>
      <w:r w:rsidRPr="008454CF">
        <w:rPr>
          <w:rFonts w:ascii="Arial" w:hAnsi="Arial" w:cs="Arial"/>
          <w:lang w:val="en-US"/>
        </w:rPr>
        <w:t>Maxillofac</w:t>
      </w:r>
      <w:proofErr w:type="spellEnd"/>
      <w:r w:rsidRPr="008454CF">
        <w:rPr>
          <w:rFonts w:ascii="Arial" w:hAnsi="Arial" w:cs="Arial"/>
          <w:lang w:val="en-US"/>
        </w:rPr>
        <w:t xml:space="preserve"> Implants 5: 233-246.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2. </w:t>
      </w:r>
      <w:proofErr w:type="spellStart"/>
      <w:r w:rsidRPr="008454CF">
        <w:rPr>
          <w:rFonts w:ascii="Arial" w:hAnsi="Arial" w:cs="Arial"/>
          <w:lang w:val="en-US"/>
        </w:rPr>
        <w:t>Ainamo</w:t>
      </w:r>
      <w:proofErr w:type="spellEnd"/>
      <w:r w:rsidRPr="008454CF">
        <w:rPr>
          <w:rFonts w:ascii="Arial" w:hAnsi="Arial" w:cs="Arial"/>
          <w:lang w:val="en-US"/>
        </w:rPr>
        <w:t xml:space="preserve"> J, Bay I (1975) Problems and proposals for recording gingivitis and plaque.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Dent J 25: 229-235.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3. </w:t>
      </w:r>
      <w:proofErr w:type="spellStart"/>
      <w:r w:rsidRPr="008454CF">
        <w:rPr>
          <w:rFonts w:ascii="Arial" w:hAnsi="Arial" w:cs="Arial"/>
          <w:lang w:val="en-US"/>
        </w:rPr>
        <w:t>Albrektsson</w:t>
      </w:r>
      <w:proofErr w:type="spellEnd"/>
      <w:r w:rsidRPr="008454CF">
        <w:rPr>
          <w:rFonts w:ascii="Arial" w:hAnsi="Arial" w:cs="Arial"/>
          <w:lang w:val="en-US"/>
        </w:rPr>
        <w:t xml:space="preserve"> T, </w:t>
      </w:r>
      <w:proofErr w:type="spellStart"/>
      <w:r w:rsidRPr="008454CF">
        <w:rPr>
          <w:rFonts w:ascii="Arial" w:hAnsi="Arial" w:cs="Arial"/>
          <w:lang w:val="en-US"/>
        </w:rPr>
        <w:t>Isidor</w:t>
      </w:r>
      <w:proofErr w:type="spellEnd"/>
      <w:r w:rsidRPr="008454CF">
        <w:rPr>
          <w:rFonts w:ascii="Arial" w:hAnsi="Arial" w:cs="Arial"/>
          <w:lang w:val="en-US"/>
        </w:rPr>
        <w:t xml:space="preserve"> F. Consensus report of session I. In: Lang NP, </w:t>
      </w:r>
      <w:proofErr w:type="spellStart"/>
      <w:r w:rsidRPr="008454CF">
        <w:rPr>
          <w:rFonts w:ascii="Arial" w:hAnsi="Arial" w:cs="Arial"/>
          <w:lang w:val="en-US"/>
        </w:rPr>
        <w:t>Karring</w:t>
      </w:r>
      <w:proofErr w:type="spellEnd"/>
      <w:r w:rsidRPr="008454CF">
        <w:rPr>
          <w:rFonts w:ascii="Arial" w:hAnsi="Arial" w:cs="Arial"/>
          <w:lang w:val="en-US"/>
        </w:rPr>
        <w:t xml:space="preserve"> T (</w:t>
      </w:r>
      <w:proofErr w:type="spellStart"/>
      <w:proofErr w:type="gramStart"/>
      <w:r w:rsidRPr="008454CF">
        <w:rPr>
          <w:rFonts w:ascii="Arial" w:hAnsi="Arial" w:cs="Arial"/>
          <w:lang w:val="en-US"/>
        </w:rPr>
        <w:t>eds</w:t>
      </w:r>
      <w:proofErr w:type="spellEnd"/>
      <w:proofErr w:type="gramEnd"/>
      <w:r w:rsidRPr="008454CF">
        <w:rPr>
          <w:rFonts w:ascii="Arial" w:hAnsi="Arial" w:cs="Arial"/>
          <w:lang w:val="en-US"/>
        </w:rPr>
        <w:t xml:space="preserve">). </w:t>
      </w:r>
      <w:proofErr w:type="spellStart"/>
      <w:proofErr w:type="gramStart"/>
      <w:r w:rsidRPr="008454CF">
        <w:rPr>
          <w:rFonts w:ascii="Arial" w:hAnsi="Arial" w:cs="Arial"/>
          <w:lang w:val="en-US"/>
        </w:rPr>
        <w:t>Preceeds</w:t>
      </w:r>
      <w:proofErr w:type="spellEnd"/>
      <w:r w:rsidRPr="008454CF">
        <w:rPr>
          <w:rFonts w:ascii="Arial" w:hAnsi="Arial" w:cs="Arial"/>
          <w:lang w:val="en-US"/>
        </w:rPr>
        <w:t xml:space="preserve"> of the 1st European Workshop on Periodontology.</w:t>
      </w:r>
      <w:proofErr w:type="gramEnd"/>
      <w:r w:rsidRPr="008454CF">
        <w:rPr>
          <w:rFonts w:ascii="Arial" w:hAnsi="Arial" w:cs="Arial"/>
          <w:lang w:val="en-US"/>
        </w:rPr>
        <w:t xml:space="preserve"> London: Quintessence </w:t>
      </w:r>
      <w:proofErr w:type="spellStart"/>
      <w:r w:rsidRPr="008454CF">
        <w:rPr>
          <w:rFonts w:ascii="Arial" w:hAnsi="Arial" w:cs="Arial"/>
          <w:lang w:val="en-US"/>
        </w:rPr>
        <w:t>Publinshing</w:t>
      </w:r>
      <w:proofErr w:type="spellEnd"/>
      <w:r w:rsidRPr="008454CF">
        <w:rPr>
          <w:rFonts w:ascii="Arial" w:hAnsi="Arial" w:cs="Arial"/>
          <w:lang w:val="en-US"/>
        </w:rPr>
        <w:t xml:space="preserve"> Co., Ltd, 1994: 365-369.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4. </w:t>
      </w:r>
      <w:proofErr w:type="spellStart"/>
      <w:r w:rsidRPr="008454CF">
        <w:rPr>
          <w:rFonts w:ascii="Arial" w:hAnsi="Arial" w:cs="Arial"/>
          <w:lang w:val="en-US"/>
        </w:rPr>
        <w:t>Araujo</w:t>
      </w:r>
      <w:proofErr w:type="spellEnd"/>
      <w:r w:rsidRPr="008454CF">
        <w:rPr>
          <w:rFonts w:ascii="Arial" w:hAnsi="Arial" w:cs="Arial"/>
          <w:lang w:val="en-US"/>
        </w:rPr>
        <w:t xml:space="preserve"> MG, </w:t>
      </w:r>
      <w:proofErr w:type="spellStart"/>
      <w:r w:rsidRPr="008454CF">
        <w:rPr>
          <w:rFonts w:ascii="Arial" w:hAnsi="Arial" w:cs="Arial"/>
          <w:lang w:val="en-US"/>
        </w:rPr>
        <w:t>Lindhe</w:t>
      </w:r>
      <w:proofErr w:type="spellEnd"/>
      <w:r w:rsidRPr="008454CF">
        <w:rPr>
          <w:rFonts w:ascii="Arial" w:hAnsi="Arial" w:cs="Arial"/>
          <w:lang w:val="en-US"/>
        </w:rPr>
        <w:t xml:space="preserve"> J (2005) Dimensional ridge alterations following tooth extraction. </w:t>
      </w:r>
      <w:proofErr w:type="gramStart"/>
      <w:r w:rsidRPr="008454CF">
        <w:rPr>
          <w:rFonts w:ascii="Arial" w:hAnsi="Arial" w:cs="Arial"/>
          <w:lang w:val="en-US"/>
        </w:rPr>
        <w:t>An experimental study in the dog.</w:t>
      </w:r>
      <w:proofErr w:type="gramEnd"/>
      <w:r w:rsidRPr="008454CF">
        <w:rPr>
          <w:rFonts w:ascii="Arial" w:hAnsi="Arial" w:cs="Arial"/>
          <w:lang w:val="en-US"/>
        </w:rPr>
        <w:t xml:space="preserve"> J </w:t>
      </w:r>
      <w:proofErr w:type="spellStart"/>
      <w:r w:rsidRPr="008454CF">
        <w:rPr>
          <w:rFonts w:ascii="Arial" w:hAnsi="Arial" w:cs="Arial"/>
          <w:lang w:val="en-US"/>
        </w:rPr>
        <w:t>Clin</w:t>
      </w:r>
      <w:proofErr w:type="spellEnd"/>
      <w:r w:rsidRPr="008454CF">
        <w:rPr>
          <w:rFonts w:ascii="Arial" w:hAnsi="Arial" w:cs="Arial"/>
          <w:lang w:val="en-US"/>
        </w:rPr>
        <w:t xml:space="preserve"> </w:t>
      </w:r>
      <w:proofErr w:type="spellStart"/>
      <w:r w:rsidRPr="008454CF">
        <w:rPr>
          <w:rFonts w:ascii="Arial" w:hAnsi="Arial" w:cs="Arial"/>
          <w:lang w:val="en-US"/>
        </w:rPr>
        <w:t>Periodontol</w:t>
      </w:r>
      <w:proofErr w:type="spellEnd"/>
      <w:r w:rsidRPr="008454CF">
        <w:rPr>
          <w:rFonts w:ascii="Arial" w:hAnsi="Arial" w:cs="Arial"/>
          <w:lang w:val="en-US"/>
        </w:rPr>
        <w:t xml:space="preserve"> 32: 212-218.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5. </w:t>
      </w:r>
      <w:proofErr w:type="spellStart"/>
      <w:r w:rsidRPr="008454CF">
        <w:rPr>
          <w:rFonts w:ascii="Arial" w:hAnsi="Arial" w:cs="Arial"/>
          <w:lang w:val="en-US"/>
        </w:rPr>
        <w:t>Araujo</w:t>
      </w:r>
      <w:proofErr w:type="spellEnd"/>
      <w:r w:rsidRPr="008454CF">
        <w:rPr>
          <w:rFonts w:ascii="Arial" w:hAnsi="Arial" w:cs="Arial"/>
          <w:lang w:val="en-US"/>
        </w:rPr>
        <w:t xml:space="preserve"> MG, </w:t>
      </w:r>
      <w:proofErr w:type="spellStart"/>
      <w:r w:rsidRPr="008454CF">
        <w:rPr>
          <w:rFonts w:ascii="Arial" w:hAnsi="Arial" w:cs="Arial"/>
          <w:lang w:val="en-US"/>
        </w:rPr>
        <w:t>Lindhe</w:t>
      </w:r>
      <w:proofErr w:type="spellEnd"/>
      <w:r w:rsidRPr="008454CF">
        <w:rPr>
          <w:rFonts w:ascii="Arial" w:hAnsi="Arial" w:cs="Arial"/>
          <w:lang w:val="en-US"/>
        </w:rPr>
        <w:t xml:space="preserve"> J (2009) Ridge alterations following tooth extraction with and without flap elevation: an experimental study in the dog. </w:t>
      </w:r>
      <w:proofErr w:type="spellStart"/>
      <w:r w:rsidRPr="008454CF">
        <w:rPr>
          <w:rFonts w:ascii="Arial" w:hAnsi="Arial" w:cs="Arial"/>
          <w:lang w:val="en-US"/>
        </w:rPr>
        <w:t>Clin</w:t>
      </w:r>
      <w:proofErr w:type="spellEnd"/>
      <w:r w:rsidRPr="008454CF">
        <w:rPr>
          <w:rFonts w:ascii="Arial" w:hAnsi="Arial" w:cs="Arial"/>
          <w:lang w:val="en-US"/>
        </w:rPr>
        <w:t xml:space="preserve"> Oral Implants Res 20: 545-549.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6. Atwood DA (1973) Reduction of residual ridges in the partially edentulous patient. Dent </w:t>
      </w:r>
      <w:proofErr w:type="spellStart"/>
      <w:r w:rsidRPr="008454CF">
        <w:rPr>
          <w:rFonts w:ascii="Arial" w:hAnsi="Arial" w:cs="Arial"/>
          <w:lang w:val="en-US"/>
        </w:rPr>
        <w:t>Clin</w:t>
      </w:r>
      <w:proofErr w:type="spellEnd"/>
      <w:r w:rsidRPr="008454CF">
        <w:rPr>
          <w:rFonts w:ascii="Arial" w:hAnsi="Arial" w:cs="Arial"/>
          <w:lang w:val="en-US"/>
        </w:rPr>
        <w:t xml:space="preserve"> North Am 17: 747-754.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7. </w:t>
      </w:r>
      <w:proofErr w:type="spellStart"/>
      <w:r w:rsidRPr="008454CF">
        <w:rPr>
          <w:rFonts w:ascii="Arial" w:hAnsi="Arial" w:cs="Arial"/>
          <w:lang w:val="en-US"/>
        </w:rPr>
        <w:t>Blus</w:t>
      </w:r>
      <w:proofErr w:type="spellEnd"/>
      <w:r w:rsidRPr="008454CF">
        <w:rPr>
          <w:rFonts w:ascii="Arial" w:hAnsi="Arial" w:cs="Arial"/>
          <w:lang w:val="en-US"/>
        </w:rPr>
        <w:t xml:space="preserve"> C, </w:t>
      </w:r>
      <w:proofErr w:type="spellStart"/>
      <w:r w:rsidRPr="008454CF">
        <w:rPr>
          <w:rFonts w:ascii="Arial" w:hAnsi="Arial" w:cs="Arial"/>
          <w:lang w:val="en-US"/>
        </w:rPr>
        <w:t>Szmukler-Moncler</w:t>
      </w:r>
      <w:proofErr w:type="spellEnd"/>
      <w:r w:rsidRPr="008454CF">
        <w:rPr>
          <w:rFonts w:ascii="Arial" w:hAnsi="Arial" w:cs="Arial"/>
          <w:lang w:val="en-US"/>
        </w:rPr>
        <w:t xml:space="preserve"> S (2006) Split-crest and immediate implant placement with ultra-sonic bone surgery: a 3-year life-table analysis with 230 treated sites. </w:t>
      </w:r>
      <w:proofErr w:type="spellStart"/>
      <w:r w:rsidRPr="008454CF">
        <w:rPr>
          <w:rFonts w:ascii="Arial" w:hAnsi="Arial" w:cs="Arial"/>
          <w:lang w:val="en-US"/>
        </w:rPr>
        <w:t>Clin</w:t>
      </w:r>
      <w:proofErr w:type="spellEnd"/>
      <w:r w:rsidRPr="008454CF">
        <w:rPr>
          <w:rFonts w:ascii="Arial" w:hAnsi="Arial" w:cs="Arial"/>
          <w:lang w:val="en-US"/>
        </w:rPr>
        <w:t xml:space="preserve"> Oral Implants Res 17: 700-707.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8. </w:t>
      </w:r>
      <w:proofErr w:type="spellStart"/>
      <w:r w:rsidRPr="008454CF">
        <w:rPr>
          <w:rFonts w:ascii="Arial" w:hAnsi="Arial" w:cs="Arial"/>
          <w:lang w:val="en-US"/>
        </w:rPr>
        <w:t>Blus</w:t>
      </w:r>
      <w:proofErr w:type="spellEnd"/>
      <w:r w:rsidRPr="008454CF">
        <w:rPr>
          <w:rFonts w:ascii="Arial" w:hAnsi="Arial" w:cs="Arial"/>
          <w:lang w:val="en-US"/>
        </w:rPr>
        <w:t xml:space="preserve"> C, </w:t>
      </w:r>
      <w:proofErr w:type="spellStart"/>
      <w:r w:rsidRPr="008454CF">
        <w:rPr>
          <w:rFonts w:ascii="Arial" w:hAnsi="Arial" w:cs="Arial"/>
          <w:lang w:val="en-US"/>
        </w:rPr>
        <w:t>Szmukler-Moncler</w:t>
      </w:r>
      <w:proofErr w:type="spellEnd"/>
      <w:r w:rsidRPr="008454CF">
        <w:rPr>
          <w:rFonts w:ascii="Arial" w:hAnsi="Arial" w:cs="Arial"/>
          <w:lang w:val="en-US"/>
        </w:rPr>
        <w:t xml:space="preserve"> S, </w:t>
      </w:r>
      <w:proofErr w:type="spellStart"/>
      <w:r w:rsidRPr="008454CF">
        <w:rPr>
          <w:rFonts w:ascii="Arial" w:hAnsi="Arial" w:cs="Arial"/>
          <w:lang w:val="en-US"/>
        </w:rPr>
        <w:t>Vozza</w:t>
      </w:r>
      <w:proofErr w:type="spellEnd"/>
      <w:r w:rsidRPr="008454CF">
        <w:rPr>
          <w:rFonts w:ascii="Arial" w:hAnsi="Arial" w:cs="Arial"/>
          <w:lang w:val="en-US"/>
        </w:rPr>
        <w:t xml:space="preserve"> I, </w:t>
      </w:r>
      <w:proofErr w:type="spellStart"/>
      <w:r w:rsidRPr="008454CF">
        <w:rPr>
          <w:rFonts w:ascii="Arial" w:hAnsi="Arial" w:cs="Arial"/>
          <w:lang w:val="en-US"/>
        </w:rPr>
        <w:t>Rispoli</w:t>
      </w:r>
      <w:proofErr w:type="spellEnd"/>
      <w:r w:rsidRPr="008454CF">
        <w:rPr>
          <w:rFonts w:ascii="Arial" w:hAnsi="Arial" w:cs="Arial"/>
          <w:lang w:val="en-US"/>
        </w:rPr>
        <w:t xml:space="preserve"> L, </w:t>
      </w:r>
      <w:proofErr w:type="spellStart"/>
      <w:r w:rsidRPr="008454CF">
        <w:rPr>
          <w:rFonts w:ascii="Arial" w:hAnsi="Arial" w:cs="Arial"/>
          <w:lang w:val="en-US"/>
        </w:rPr>
        <w:t>Polastri</w:t>
      </w:r>
      <w:proofErr w:type="spellEnd"/>
      <w:r w:rsidRPr="008454CF">
        <w:rPr>
          <w:rFonts w:ascii="Arial" w:hAnsi="Arial" w:cs="Arial"/>
          <w:lang w:val="en-US"/>
        </w:rPr>
        <w:t xml:space="preserve"> C (2010) Split-crest and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immediate</w:t>
      </w:r>
      <w:proofErr w:type="gramEnd"/>
      <w:r w:rsidRPr="008454CF">
        <w:rPr>
          <w:rFonts w:ascii="Arial" w:hAnsi="Arial" w:cs="Arial"/>
          <w:lang w:val="en-US"/>
        </w:rPr>
        <w:t xml:space="preserve"> implant placement with ultrasonic bone surgery (</w:t>
      </w:r>
      <w:proofErr w:type="spellStart"/>
      <w:r w:rsidRPr="008454CF">
        <w:rPr>
          <w:rFonts w:ascii="Arial" w:hAnsi="Arial" w:cs="Arial"/>
          <w:lang w:val="en-US"/>
        </w:rPr>
        <w:t>piezosurgery</w:t>
      </w:r>
      <w:proofErr w:type="spellEnd"/>
      <w:r w:rsidRPr="008454CF">
        <w:rPr>
          <w:rFonts w:ascii="Arial" w:hAnsi="Arial" w:cs="Arial"/>
          <w:lang w:val="en-US"/>
        </w:rPr>
        <w:t xml:space="preserve">): 3-year follow-up of 180 treated implant sites. Quintessence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41: 463-469.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9. </w:t>
      </w:r>
      <w:proofErr w:type="spellStart"/>
      <w:r w:rsidRPr="008454CF">
        <w:rPr>
          <w:rFonts w:ascii="Arial" w:hAnsi="Arial" w:cs="Arial"/>
          <w:lang w:val="en-US"/>
        </w:rPr>
        <w:t>Buser</w:t>
      </w:r>
      <w:proofErr w:type="spellEnd"/>
      <w:r w:rsidRPr="008454CF">
        <w:rPr>
          <w:rFonts w:ascii="Arial" w:hAnsi="Arial" w:cs="Arial"/>
          <w:lang w:val="en-US"/>
        </w:rPr>
        <w:t xml:space="preserve"> D, </w:t>
      </w:r>
      <w:proofErr w:type="spellStart"/>
      <w:r w:rsidRPr="008454CF">
        <w:rPr>
          <w:rFonts w:ascii="Arial" w:hAnsi="Arial" w:cs="Arial"/>
          <w:lang w:val="en-US"/>
        </w:rPr>
        <w:t>Dula</w:t>
      </w:r>
      <w:proofErr w:type="spellEnd"/>
      <w:r w:rsidRPr="008454CF">
        <w:rPr>
          <w:rFonts w:ascii="Arial" w:hAnsi="Arial" w:cs="Arial"/>
          <w:lang w:val="en-US"/>
        </w:rPr>
        <w:t xml:space="preserve"> K, Hess D, </w:t>
      </w:r>
      <w:proofErr w:type="spellStart"/>
      <w:r w:rsidRPr="008454CF">
        <w:rPr>
          <w:rFonts w:ascii="Arial" w:hAnsi="Arial" w:cs="Arial"/>
          <w:lang w:val="en-US"/>
        </w:rPr>
        <w:t>Hirt</w:t>
      </w:r>
      <w:proofErr w:type="spellEnd"/>
      <w:r w:rsidRPr="008454CF">
        <w:rPr>
          <w:rFonts w:ascii="Arial" w:hAnsi="Arial" w:cs="Arial"/>
          <w:lang w:val="en-US"/>
        </w:rPr>
        <w:t xml:space="preserve"> HP, </w:t>
      </w:r>
      <w:proofErr w:type="spellStart"/>
      <w:r w:rsidRPr="008454CF">
        <w:rPr>
          <w:rFonts w:ascii="Arial" w:hAnsi="Arial" w:cs="Arial"/>
          <w:lang w:val="en-US"/>
        </w:rPr>
        <w:t>Belser</w:t>
      </w:r>
      <w:proofErr w:type="spellEnd"/>
      <w:r w:rsidRPr="008454CF">
        <w:rPr>
          <w:rFonts w:ascii="Arial" w:hAnsi="Arial" w:cs="Arial"/>
          <w:lang w:val="en-US"/>
        </w:rPr>
        <w:t xml:space="preserve"> UC (1999) Localized ridge augmentation with </w:t>
      </w:r>
      <w:proofErr w:type="spellStart"/>
      <w:r w:rsidRPr="008454CF">
        <w:rPr>
          <w:rFonts w:ascii="Arial" w:hAnsi="Arial" w:cs="Arial"/>
          <w:lang w:val="en-US"/>
        </w:rPr>
        <w:t>autografts</w:t>
      </w:r>
      <w:proofErr w:type="spellEnd"/>
      <w:r w:rsidRPr="008454CF">
        <w:rPr>
          <w:rFonts w:ascii="Arial" w:hAnsi="Arial" w:cs="Arial"/>
          <w:lang w:val="en-US"/>
        </w:rPr>
        <w:t xml:space="preserve"> and barrier membranes. </w:t>
      </w:r>
      <w:proofErr w:type="spellStart"/>
      <w:r w:rsidRPr="008454CF">
        <w:rPr>
          <w:rFonts w:ascii="Arial" w:hAnsi="Arial" w:cs="Arial"/>
          <w:lang w:val="en-US"/>
        </w:rPr>
        <w:t>Periodontol</w:t>
      </w:r>
      <w:proofErr w:type="spellEnd"/>
      <w:r w:rsidRPr="008454CF">
        <w:rPr>
          <w:rFonts w:ascii="Arial" w:hAnsi="Arial" w:cs="Arial"/>
          <w:lang w:val="en-US"/>
        </w:rPr>
        <w:t xml:space="preserve"> 2000 19: 151-163.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10. Camargo PM, </w:t>
      </w:r>
      <w:proofErr w:type="spellStart"/>
      <w:r w:rsidRPr="008454CF">
        <w:rPr>
          <w:rFonts w:ascii="Arial" w:hAnsi="Arial" w:cs="Arial"/>
          <w:lang w:val="en-US"/>
        </w:rPr>
        <w:t>Lekovic</w:t>
      </w:r>
      <w:proofErr w:type="spellEnd"/>
      <w:r w:rsidRPr="008454CF">
        <w:rPr>
          <w:rFonts w:ascii="Arial" w:hAnsi="Arial" w:cs="Arial"/>
          <w:lang w:val="en-US"/>
        </w:rPr>
        <w:t xml:space="preserve"> V, </w:t>
      </w:r>
      <w:proofErr w:type="spellStart"/>
      <w:r w:rsidRPr="008454CF">
        <w:rPr>
          <w:rFonts w:ascii="Arial" w:hAnsi="Arial" w:cs="Arial"/>
          <w:lang w:val="en-US"/>
        </w:rPr>
        <w:t>Weinlaender</w:t>
      </w:r>
      <w:proofErr w:type="spellEnd"/>
      <w:r w:rsidRPr="008454CF">
        <w:rPr>
          <w:rFonts w:ascii="Arial" w:hAnsi="Arial" w:cs="Arial"/>
          <w:lang w:val="en-US"/>
        </w:rPr>
        <w:t xml:space="preserve"> M, </w:t>
      </w:r>
      <w:proofErr w:type="spellStart"/>
      <w:r w:rsidRPr="008454CF">
        <w:rPr>
          <w:rFonts w:ascii="Arial" w:hAnsi="Arial" w:cs="Arial"/>
          <w:lang w:val="en-US"/>
        </w:rPr>
        <w:t>Klokkevold</w:t>
      </w:r>
      <w:proofErr w:type="spellEnd"/>
      <w:r w:rsidRPr="008454CF">
        <w:rPr>
          <w:rFonts w:ascii="Arial" w:hAnsi="Arial" w:cs="Arial"/>
          <w:lang w:val="en-US"/>
        </w:rPr>
        <w:t xml:space="preserve"> PR, Kenney EB, </w:t>
      </w:r>
      <w:proofErr w:type="spellStart"/>
      <w:r w:rsidRPr="008454CF">
        <w:rPr>
          <w:rFonts w:ascii="Arial" w:hAnsi="Arial" w:cs="Arial"/>
          <w:lang w:val="en-US"/>
        </w:rPr>
        <w:t>Dimitrijevic</w:t>
      </w:r>
      <w:proofErr w:type="spellEnd"/>
      <w:r w:rsidRPr="008454CF">
        <w:rPr>
          <w:rFonts w:ascii="Arial" w:hAnsi="Arial" w:cs="Arial"/>
          <w:lang w:val="en-US"/>
        </w:rPr>
        <w:t xml:space="preserve"> B, </w:t>
      </w:r>
      <w:proofErr w:type="spellStart"/>
      <w:r w:rsidRPr="008454CF">
        <w:rPr>
          <w:rFonts w:ascii="Arial" w:hAnsi="Arial" w:cs="Arial"/>
          <w:lang w:val="en-US"/>
        </w:rPr>
        <w:t>Nedic</w:t>
      </w:r>
      <w:proofErr w:type="spellEnd"/>
      <w:r w:rsidRPr="008454CF">
        <w:rPr>
          <w:rFonts w:ascii="Arial" w:hAnsi="Arial" w:cs="Arial"/>
          <w:lang w:val="en-US"/>
        </w:rPr>
        <w:t xml:space="preserve"> M, </w:t>
      </w:r>
      <w:proofErr w:type="spellStart"/>
      <w:r w:rsidRPr="008454CF">
        <w:rPr>
          <w:rFonts w:ascii="Arial" w:hAnsi="Arial" w:cs="Arial"/>
          <w:lang w:val="en-US"/>
        </w:rPr>
        <w:t>Jancovic</w:t>
      </w:r>
      <w:proofErr w:type="spellEnd"/>
      <w:r w:rsidRPr="008454CF">
        <w:rPr>
          <w:rFonts w:ascii="Arial" w:hAnsi="Arial" w:cs="Arial"/>
          <w:lang w:val="en-US"/>
        </w:rPr>
        <w:t xml:space="preserve"> S, </w:t>
      </w:r>
      <w:proofErr w:type="spellStart"/>
      <w:r w:rsidRPr="008454CF">
        <w:rPr>
          <w:rFonts w:ascii="Arial" w:hAnsi="Arial" w:cs="Arial"/>
          <w:lang w:val="en-US"/>
        </w:rPr>
        <w:t>Orsini</w:t>
      </w:r>
      <w:proofErr w:type="spellEnd"/>
      <w:r w:rsidRPr="008454CF">
        <w:rPr>
          <w:rFonts w:ascii="Arial" w:hAnsi="Arial" w:cs="Arial"/>
          <w:lang w:val="en-US"/>
        </w:rPr>
        <w:t xml:space="preserve"> M (2000) Influence of bioactive glass on changes in alveolar process dimensions after exodontia. Oral </w:t>
      </w:r>
      <w:proofErr w:type="spellStart"/>
      <w:r w:rsidRPr="008454CF">
        <w:rPr>
          <w:rFonts w:ascii="Arial" w:hAnsi="Arial" w:cs="Arial"/>
          <w:lang w:val="en-US"/>
        </w:rPr>
        <w:t>Surg</w:t>
      </w:r>
      <w:proofErr w:type="spellEnd"/>
      <w:r w:rsidRPr="008454CF">
        <w:rPr>
          <w:rFonts w:ascii="Arial" w:hAnsi="Arial" w:cs="Arial"/>
          <w:lang w:val="en-US"/>
        </w:rPr>
        <w:t xml:space="preserve"> Oral Med Oral </w:t>
      </w:r>
      <w:proofErr w:type="spellStart"/>
      <w:r w:rsidRPr="008454CF">
        <w:rPr>
          <w:rFonts w:ascii="Arial" w:hAnsi="Arial" w:cs="Arial"/>
          <w:lang w:val="en-US"/>
        </w:rPr>
        <w:t>Pathol</w:t>
      </w:r>
      <w:proofErr w:type="spellEnd"/>
      <w:r w:rsidRPr="008454CF">
        <w:rPr>
          <w:rFonts w:ascii="Arial" w:hAnsi="Arial" w:cs="Arial"/>
          <w:lang w:val="en-US"/>
        </w:rPr>
        <w:t xml:space="preserve"> Oral </w:t>
      </w:r>
      <w:proofErr w:type="spellStart"/>
      <w:r w:rsidRPr="008454CF">
        <w:rPr>
          <w:rFonts w:ascii="Arial" w:hAnsi="Arial" w:cs="Arial"/>
          <w:lang w:val="en-US"/>
        </w:rPr>
        <w:t>Radiol</w:t>
      </w:r>
      <w:proofErr w:type="spellEnd"/>
      <w:r w:rsidRPr="008454CF">
        <w:rPr>
          <w:rFonts w:ascii="Arial" w:hAnsi="Arial" w:cs="Arial"/>
          <w:lang w:val="en-US"/>
        </w:rPr>
        <w:t xml:space="preserve"> </w:t>
      </w:r>
      <w:proofErr w:type="spellStart"/>
      <w:r w:rsidRPr="008454CF">
        <w:rPr>
          <w:rFonts w:ascii="Arial" w:hAnsi="Arial" w:cs="Arial"/>
          <w:lang w:val="en-US"/>
        </w:rPr>
        <w:t>Endod</w:t>
      </w:r>
      <w:proofErr w:type="spellEnd"/>
      <w:r w:rsidRPr="008454CF">
        <w:rPr>
          <w:rFonts w:ascii="Arial" w:hAnsi="Arial" w:cs="Arial"/>
          <w:lang w:val="en-US"/>
        </w:rPr>
        <w:t xml:space="preserve"> 90: 581-586.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 xml:space="preserve">11. </w:t>
      </w:r>
      <w:proofErr w:type="spellStart"/>
      <w:r w:rsidRPr="008454CF">
        <w:rPr>
          <w:rFonts w:ascii="Arial" w:hAnsi="Arial" w:cs="Arial"/>
          <w:lang w:val="en-US"/>
        </w:rPr>
        <w:t>Cawood</w:t>
      </w:r>
      <w:proofErr w:type="spellEnd"/>
      <w:r w:rsidRPr="008454CF">
        <w:rPr>
          <w:rFonts w:ascii="Arial" w:hAnsi="Arial" w:cs="Arial"/>
          <w:lang w:val="en-US"/>
        </w:rPr>
        <w:t xml:space="preserve"> JI, Howell RA (1988) A classification of the edentulous jaws.</w:t>
      </w:r>
      <w:proofErr w:type="gramEnd"/>
      <w:r w:rsidRPr="008454CF">
        <w:rPr>
          <w:rFonts w:ascii="Arial" w:hAnsi="Arial" w:cs="Arial"/>
          <w:lang w:val="en-US"/>
        </w:rPr>
        <w:t xml:space="preserve">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Oral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spellStart"/>
      <w:r w:rsidRPr="008454CF">
        <w:rPr>
          <w:rFonts w:ascii="Arial" w:hAnsi="Arial" w:cs="Arial"/>
          <w:lang w:val="en-US"/>
        </w:rPr>
        <w:t>Maxillofac</w:t>
      </w:r>
      <w:proofErr w:type="spellEnd"/>
      <w:r w:rsidRPr="008454CF">
        <w:rPr>
          <w:rFonts w:ascii="Arial" w:hAnsi="Arial" w:cs="Arial"/>
          <w:lang w:val="en-US"/>
        </w:rPr>
        <w:t xml:space="preserve"> </w:t>
      </w:r>
      <w:proofErr w:type="spellStart"/>
      <w:r w:rsidRPr="008454CF">
        <w:rPr>
          <w:rFonts w:ascii="Arial" w:hAnsi="Arial" w:cs="Arial"/>
          <w:lang w:val="en-US"/>
        </w:rPr>
        <w:t>Surg</w:t>
      </w:r>
      <w:proofErr w:type="spellEnd"/>
      <w:r w:rsidRPr="008454CF">
        <w:rPr>
          <w:rFonts w:ascii="Arial" w:hAnsi="Arial" w:cs="Arial"/>
          <w:lang w:val="en-US"/>
        </w:rPr>
        <w:t xml:space="preserve"> 17: 232-236.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lastRenderedPageBreak/>
        <w:t xml:space="preserve">12. </w:t>
      </w:r>
      <w:proofErr w:type="spellStart"/>
      <w:r w:rsidRPr="008454CF">
        <w:rPr>
          <w:rFonts w:ascii="Arial" w:hAnsi="Arial" w:cs="Arial"/>
          <w:lang w:val="en-US"/>
        </w:rPr>
        <w:t>Chiapasco</w:t>
      </w:r>
      <w:proofErr w:type="spellEnd"/>
      <w:r w:rsidRPr="008454CF">
        <w:rPr>
          <w:rFonts w:ascii="Arial" w:hAnsi="Arial" w:cs="Arial"/>
          <w:lang w:val="en-US"/>
        </w:rPr>
        <w:t xml:space="preserve"> M, Romeo E, Vogel G (2001) Vertical distraction </w:t>
      </w:r>
      <w:proofErr w:type="spellStart"/>
      <w:r w:rsidRPr="008454CF">
        <w:rPr>
          <w:rFonts w:ascii="Arial" w:hAnsi="Arial" w:cs="Arial"/>
          <w:lang w:val="en-US"/>
        </w:rPr>
        <w:t>osteogenesis</w:t>
      </w:r>
      <w:proofErr w:type="spellEnd"/>
      <w:r w:rsidRPr="008454CF">
        <w:rPr>
          <w:rFonts w:ascii="Arial" w:hAnsi="Arial" w:cs="Arial"/>
          <w:lang w:val="en-US"/>
        </w:rPr>
        <w:t xml:space="preserve"> of edentulous ridges for improvement of oral implant positioning: a clinical report of preliminary results.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Oral </w:t>
      </w:r>
      <w:proofErr w:type="spellStart"/>
      <w:r w:rsidRPr="008454CF">
        <w:rPr>
          <w:rFonts w:ascii="Arial" w:hAnsi="Arial" w:cs="Arial"/>
          <w:lang w:val="en-US"/>
        </w:rPr>
        <w:t>Maxillofac</w:t>
      </w:r>
      <w:proofErr w:type="spellEnd"/>
      <w:r w:rsidRPr="008454CF">
        <w:rPr>
          <w:rFonts w:ascii="Arial" w:hAnsi="Arial" w:cs="Arial"/>
          <w:lang w:val="en-US"/>
        </w:rPr>
        <w:t xml:space="preserve"> Implants 16: 43-51. </w:t>
      </w:r>
    </w:p>
    <w:p w:rsid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13. </w:t>
      </w:r>
      <w:proofErr w:type="spellStart"/>
      <w:r w:rsidRPr="008454CF">
        <w:rPr>
          <w:rFonts w:ascii="Arial" w:hAnsi="Arial" w:cs="Arial"/>
          <w:lang w:val="en-US"/>
        </w:rPr>
        <w:t>Dahlin</w:t>
      </w:r>
      <w:proofErr w:type="spellEnd"/>
      <w:r w:rsidRPr="008454CF">
        <w:rPr>
          <w:rFonts w:ascii="Arial" w:hAnsi="Arial" w:cs="Arial"/>
          <w:lang w:val="en-US"/>
        </w:rPr>
        <w:t xml:space="preserve"> C, </w:t>
      </w:r>
      <w:proofErr w:type="spellStart"/>
      <w:r w:rsidRPr="008454CF">
        <w:rPr>
          <w:rFonts w:ascii="Arial" w:hAnsi="Arial" w:cs="Arial"/>
          <w:lang w:val="en-US"/>
        </w:rPr>
        <w:t>Lekholm</w:t>
      </w:r>
      <w:proofErr w:type="spellEnd"/>
      <w:r w:rsidRPr="008454CF">
        <w:rPr>
          <w:rFonts w:ascii="Arial" w:hAnsi="Arial" w:cs="Arial"/>
          <w:lang w:val="en-US"/>
        </w:rPr>
        <w:t xml:space="preserve"> U, Becker W, Becker B, Higuchi K, </w:t>
      </w:r>
      <w:proofErr w:type="spellStart"/>
      <w:r w:rsidRPr="008454CF">
        <w:rPr>
          <w:rFonts w:ascii="Arial" w:hAnsi="Arial" w:cs="Arial"/>
          <w:lang w:val="en-US"/>
        </w:rPr>
        <w:t>Callens</w:t>
      </w:r>
      <w:proofErr w:type="spellEnd"/>
      <w:r w:rsidRPr="008454CF">
        <w:rPr>
          <w:rFonts w:ascii="Arial" w:hAnsi="Arial" w:cs="Arial"/>
          <w:lang w:val="en-US"/>
        </w:rPr>
        <w:t xml:space="preserve"> A, van </w:t>
      </w:r>
      <w:proofErr w:type="spellStart"/>
      <w:r w:rsidRPr="008454CF">
        <w:rPr>
          <w:rFonts w:ascii="Arial" w:hAnsi="Arial" w:cs="Arial"/>
          <w:lang w:val="en-US"/>
        </w:rPr>
        <w:t>Steenberghe</w:t>
      </w:r>
      <w:proofErr w:type="spellEnd"/>
      <w:r w:rsidRPr="008454CF">
        <w:rPr>
          <w:rFonts w:ascii="Arial" w:hAnsi="Arial" w:cs="Arial"/>
          <w:lang w:val="en-US"/>
        </w:rPr>
        <w:t xml:space="preserve"> D (1995) Treatment of fenestration and dehiscence bone defects around oral implants using the guided tissue regeneration technique: a prospective multicenter study.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Oral </w:t>
      </w:r>
      <w:proofErr w:type="spellStart"/>
      <w:r w:rsidRPr="008454CF">
        <w:rPr>
          <w:rFonts w:ascii="Arial" w:hAnsi="Arial" w:cs="Arial"/>
          <w:lang w:val="en-US"/>
        </w:rPr>
        <w:t>Maxillofac</w:t>
      </w:r>
      <w:proofErr w:type="spellEnd"/>
      <w:r w:rsidRPr="008454CF">
        <w:rPr>
          <w:rFonts w:ascii="Arial" w:hAnsi="Arial" w:cs="Arial"/>
          <w:lang w:val="en-US"/>
        </w:rPr>
        <w:t xml:space="preserve"> Implants 10: 312-318.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14. </w:t>
      </w:r>
      <w:proofErr w:type="spellStart"/>
      <w:r w:rsidRPr="008454CF">
        <w:rPr>
          <w:rFonts w:ascii="Arial" w:hAnsi="Arial" w:cs="Arial"/>
          <w:lang w:val="en-US"/>
        </w:rPr>
        <w:t>Danza</w:t>
      </w:r>
      <w:proofErr w:type="spellEnd"/>
      <w:r w:rsidRPr="008454CF">
        <w:rPr>
          <w:rFonts w:ascii="Arial" w:hAnsi="Arial" w:cs="Arial"/>
          <w:lang w:val="en-US"/>
        </w:rPr>
        <w:t xml:space="preserve"> M, </w:t>
      </w:r>
      <w:proofErr w:type="spellStart"/>
      <w:r w:rsidRPr="008454CF">
        <w:rPr>
          <w:rFonts w:ascii="Arial" w:hAnsi="Arial" w:cs="Arial"/>
          <w:lang w:val="en-US"/>
        </w:rPr>
        <w:t>Guidi</w:t>
      </w:r>
      <w:proofErr w:type="spellEnd"/>
      <w:r w:rsidRPr="008454CF">
        <w:rPr>
          <w:rFonts w:ascii="Arial" w:hAnsi="Arial" w:cs="Arial"/>
          <w:lang w:val="en-US"/>
        </w:rPr>
        <w:t xml:space="preserve"> R, </w:t>
      </w:r>
      <w:proofErr w:type="spellStart"/>
      <w:r w:rsidRPr="008454CF">
        <w:rPr>
          <w:rFonts w:ascii="Arial" w:hAnsi="Arial" w:cs="Arial"/>
          <w:lang w:val="en-US"/>
        </w:rPr>
        <w:t>Carinci</w:t>
      </w:r>
      <w:proofErr w:type="spellEnd"/>
      <w:r w:rsidRPr="008454CF">
        <w:rPr>
          <w:rFonts w:ascii="Arial" w:hAnsi="Arial" w:cs="Arial"/>
          <w:lang w:val="en-US"/>
        </w:rPr>
        <w:t xml:space="preserve"> F (2009) Comparison between implants inserted into </w:t>
      </w:r>
      <w:proofErr w:type="spellStart"/>
      <w:r w:rsidRPr="008454CF">
        <w:rPr>
          <w:rFonts w:ascii="Arial" w:hAnsi="Arial" w:cs="Arial"/>
          <w:lang w:val="en-US"/>
        </w:rPr>
        <w:t>piezo</w:t>
      </w:r>
      <w:proofErr w:type="spellEnd"/>
      <w:r w:rsidRPr="008454CF">
        <w:rPr>
          <w:rFonts w:ascii="Arial" w:hAnsi="Arial" w:cs="Arial"/>
          <w:lang w:val="en-US"/>
        </w:rPr>
        <w:t xml:space="preserve"> split and </w:t>
      </w:r>
      <w:proofErr w:type="spellStart"/>
      <w:r w:rsidRPr="008454CF">
        <w:rPr>
          <w:rFonts w:ascii="Arial" w:hAnsi="Arial" w:cs="Arial"/>
          <w:lang w:val="en-US"/>
        </w:rPr>
        <w:t>unsplit</w:t>
      </w:r>
      <w:proofErr w:type="spellEnd"/>
      <w:r w:rsidRPr="008454CF">
        <w:rPr>
          <w:rFonts w:ascii="Arial" w:hAnsi="Arial" w:cs="Arial"/>
          <w:lang w:val="en-US"/>
        </w:rPr>
        <w:t xml:space="preserve"> alveolar crests. J Oral </w:t>
      </w:r>
      <w:proofErr w:type="spellStart"/>
      <w:r w:rsidRPr="008454CF">
        <w:rPr>
          <w:rFonts w:ascii="Arial" w:hAnsi="Arial" w:cs="Arial"/>
          <w:lang w:val="en-US"/>
        </w:rPr>
        <w:t>Maxillofac</w:t>
      </w:r>
      <w:proofErr w:type="spellEnd"/>
      <w:r w:rsidRPr="008454CF">
        <w:rPr>
          <w:rFonts w:ascii="Arial" w:hAnsi="Arial" w:cs="Arial"/>
          <w:lang w:val="en-US"/>
        </w:rPr>
        <w:t xml:space="preserve"> </w:t>
      </w:r>
      <w:proofErr w:type="spellStart"/>
      <w:r w:rsidRPr="008454CF">
        <w:rPr>
          <w:rFonts w:ascii="Arial" w:hAnsi="Arial" w:cs="Arial"/>
          <w:lang w:val="en-US"/>
        </w:rPr>
        <w:t>Surg</w:t>
      </w:r>
      <w:proofErr w:type="spellEnd"/>
      <w:r w:rsidRPr="008454CF">
        <w:rPr>
          <w:rFonts w:ascii="Arial" w:hAnsi="Arial" w:cs="Arial"/>
          <w:lang w:val="en-US"/>
        </w:rPr>
        <w:t xml:space="preserve"> 67: 2460-2465.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15. de </w:t>
      </w:r>
      <w:proofErr w:type="spellStart"/>
      <w:r w:rsidRPr="008454CF">
        <w:rPr>
          <w:rFonts w:ascii="Arial" w:hAnsi="Arial" w:cs="Arial"/>
          <w:lang w:val="en-US"/>
        </w:rPr>
        <w:t>Wijs</w:t>
      </w:r>
      <w:proofErr w:type="spellEnd"/>
      <w:r w:rsidRPr="008454CF">
        <w:rPr>
          <w:rFonts w:ascii="Arial" w:hAnsi="Arial" w:cs="Arial"/>
          <w:lang w:val="en-US"/>
        </w:rPr>
        <w:t xml:space="preserve"> FL, </w:t>
      </w:r>
      <w:proofErr w:type="spellStart"/>
      <w:r w:rsidRPr="008454CF">
        <w:rPr>
          <w:rFonts w:ascii="Arial" w:hAnsi="Arial" w:cs="Arial"/>
          <w:lang w:val="en-US"/>
        </w:rPr>
        <w:t>Cune</w:t>
      </w:r>
      <w:proofErr w:type="spellEnd"/>
      <w:r w:rsidRPr="008454CF">
        <w:rPr>
          <w:rFonts w:ascii="Arial" w:hAnsi="Arial" w:cs="Arial"/>
          <w:lang w:val="en-US"/>
        </w:rPr>
        <w:t xml:space="preserve"> MS (1997) </w:t>
      </w:r>
      <w:proofErr w:type="gramStart"/>
      <w:r w:rsidRPr="008454CF">
        <w:rPr>
          <w:rFonts w:ascii="Arial" w:hAnsi="Arial" w:cs="Arial"/>
          <w:lang w:val="en-US"/>
        </w:rPr>
        <w:t>Immediate</w:t>
      </w:r>
      <w:proofErr w:type="gramEnd"/>
      <w:r w:rsidRPr="008454CF">
        <w:rPr>
          <w:rFonts w:ascii="Arial" w:hAnsi="Arial" w:cs="Arial"/>
          <w:lang w:val="en-US"/>
        </w:rPr>
        <w:t xml:space="preserve"> labial contour restoration for improved esthetics: a radiographic study on bone splitting in anterior single-tooth replacement.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Oral </w:t>
      </w:r>
      <w:proofErr w:type="spellStart"/>
      <w:r w:rsidRPr="008454CF">
        <w:rPr>
          <w:rFonts w:ascii="Arial" w:hAnsi="Arial" w:cs="Arial"/>
          <w:lang w:val="en-US"/>
        </w:rPr>
        <w:t>Maxillofac</w:t>
      </w:r>
      <w:proofErr w:type="spellEnd"/>
      <w:r w:rsidRPr="008454CF">
        <w:rPr>
          <w:rFonts w:ascii="Arial" w:hAnsi="Arial" w:cs="Arial"/>
          <w:lang w:val="en-US"/>
        </w:rPr>
        <w:t xml:space="preserve"> Implants 12: 686-696.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16. Di </w:t>
      </w:r>
      <w:proofErr w:type="spellStart"/>
      <w:r w:rsidRPr="008454CF">
        <w:rPr>
          <w:rFonts w:ascii="Arial" w:hAnsi="Arial" w:cs="Arial"/>
          <w:lang w:val="en-US"/>
        </w:rPr>
        <w:t>Alberti</w:t>
      </w:r>
      <w:proofErr w:type="spellEnd"/>
      <w:r w:rsidRPr="008454CF">
        <w:rPr>
          <w:rFonts w:ascii="Arial" w:hAnsi="Arial" w:cs="Arial"/>
          <w:lang w:val="en-US"/>
        </w:rPr>
        <w:t xml:space="preserve"> L, </w:t>
      </w:r>
      <w:proofErr w:type="spellStart"/>
      <w:r w:rsidRPr="008454CF">
        <w:rPr>
          <w:rFonts w:ascii="Arial" w:hAnsi="Arial" w:cs="Arial"/>
          <w:lang w:val="en-US"/>
        </w:rPr>
        <w:t>Donnini</w:t>
      </w:r>
      <w:proofErr w:type="spellEnd"/>
      <w:r w:rsidRPr="008454CF">
        <w:rPr>
          <w:rFonts w:ascii="Arial" w:hAnsi="Arial" w:cs="Arial"/>
          <w:lang w:val="en-US"/>
        </w:rPr>
        <w:t xml:space="preserve"> F, Di </w:t>
      </w:r>
      <w:proofErr w:type="spellStart"/>
      <w:r w:rsidRPr="008454CF">
        <w:rPr>
          <w:rFonts w:ascii="Arial" w:hAnsi="Arial" w:cs="Arial"/>
          <w:lang w:val="en-US"/>
        </w:rPr>
        <w:t>Alberti</w:t>
      </w:r>
      <w:proofErr w:type="spellEnd"/>
      <w:r w:rsidRPr="008454CF">
        <w:rPr>
          <w:rFonts w:ascii="Arial" w:hAnsi="Arial" w:cs="Arial"/>
          <w:lang w:val="en-US"/>
        </w:rPr>
        <w:t xml:space="preserve"> C, </w:t>
      </w:r>
      <w:proofErr w:type="spellStart"/>
      <w:r w:rsidRPr="008454CF">
        <w:rPr>
          <w:rFonts w:ascii="Arial" w:hAnsi="Arial" w:cs="Arial"/>
          <w:lang w:val="en-US"/>
        </w:rPr>
        <w:t>Camerino</w:t>
      </w:r>
      <w:proofErr w:type="spellEnd"/>
      <w:r w:rsidRPr="008454CF">
        <w:rPr>
          <w:rFonts w:ascii="Arial" w:hAnsi="Arial" w:cs="Arial"/>
          <w:lang w:val="en-US"/>
        </w:rPr>
        <w:t xml:space="preserve"> M (2010) </w:t>
      </w:r>
      <w:proofErr w:type="gramStart"/>
      <w:r w:rsidRPr="008454CF">
        <w:rPr>
          <w:rFonts w:ascii="Arial" w:hAnsi="Arial" w:cs="Arial"/>
          <w:lang w:val="en-US"/>
        </w:rPr>
        <w:t>A</w:t>
      </w:r>
      <w:proofErr w:type="gramEnd"/>
      <w:r w:rsidRPr="008454CF">
        <w:rPr>
          <w:rFonts w:ascii="Arial" w:hAnsi="Arial" w:cs="Arial"/>
          <w:lang w:val="en-US"/>
        </w:rPr>
        <w:t xml:space="preserve"> comparative study of bone densitometry during </w:t>
      </w:r>
      <w:proofErr w:type="spellStart"/>
      <w:r w:rsidRPr="008454CF">
        <w:rPr>
          <w:rFonts w:ascii="Arial" w:hAnsi="Arial" w:cs="Arial"/>
          <w:lang w:val="en-US"/>
        </w:rPr>
        <w:t>osseointegration</w:t>
      </w:r>
      <w:proofErr w:type="spellEnd"/>
      <w:r w:rsidRPr="008454CF">
        <w:rPr>
          <w:rFonts w:ascii="Arial" w:hAnsi="Arial" w:cs="Arial"/>
          <w:lang w:val="en-US"/>
        </w:rPr>
        <w:t xml:space="preserve">: piezoelectric surgery versus rotary protocols. Quintessence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41: 639-644.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17. </w:t>
      </w:r>
      <w:proofErr w:type="spellStart"/>
      <w:r w:rsidRPr="008454CF">
        <w:rPr>
          <w:rFonts w:ascii="Arial" w:hAnsi="Arial" w:cs="Arial"/>
          <w:lang w:val="en-US"/>
        </w:rPr>
        <w:t>Engelke</w:t>
      </w:r>
      <w:proofErr w:type="spellEnd"/>
      <w:r w:rsidRPr="008454CF">
        <w:rPr>
          <w:rFonts w:ascii="Arial" w:hAnsi="Arial" w:cs="Arial"/>
          <w:lang w:val="en-US"/>
        </w:rPr>
        <w:t xml:space="preserve"> WG, </w:t>
      </w:r>
      <w:proofErr w:type="spellStart"/>
      <w:r w:rsidRPr="008454CF">
        <w:rPr>
          <w:rFonts w:ascii="Arial" w:hAnsi="Arial" w:cs="Arial"/>
          <w:lang w:val="en-US"/>
        </w:rPr>
        <w:t>Diederichs</w:t>
      </w:r>
      <w:proofErr w:type="spellEnd"/>
      <w:r w:rsidRPr="008454CF">
        <w:rPr>
          <w:rFonts w:ascii="Arial" w:hAnsi="Arial" w:cs="Arial"/>
          <w:lang w:val="en-US"/>
        </w:rPr>
        <w:t xml:space="preserve"> CG, Jacobs HG, </w:t>
      </w:r>
      <w:proofErr w:type="spellStart"/>
      <w:r w:rsidRPr="008454CF">
        <w:rPr>
          <w:rFonts w:ascii="Arial" w:hAnsi="Arial" w:cs="Arial"/>
          <w:lang w:val="en-US"/>
        </w:rPr>
        <w:t>Deckwer</w:t>
      </w:r>
      <w:proofErr w:type="spellEnd"/>
      <w:r w:rsidRPr="008454CF">
        <w:rPr>
          <w:rFonts w:ascii="Arial" w:hAnsi="Arial" w:cs="Arial"/>
          <w:lang w:val="en-US"/>
        </w:rPr>
        <w:t xml:space="preserve"> I (1997) Alveolar reconstruction with splitting osteotomy and </w:t>
      </w:r>
      <w:proofErr w:type="spellStart"/>
      <w:r w:rsidRPr="008454CF">
        <w:rPr>
          <w:rFonts w:ascii="Arial" w:hAnsi="Arial" w:cs="Arial"/>
          <w:lang w:val="en-US"/>
        </w:rPr>
        <w:t>microfixation</w:t>
      </w:r>
      <w:proofErr w:type="spellEnd"/>
      <w:r w:rsidRPr="008454CF">
        <w:rPr>
          <w:rFonts w:ascii="Arial" w:hAnsi="Arial" w:cs="Arial"/>
          <w:lang w:val="en-US"/>
        </w:rPr>
        <w:t xml:space="preserve"> of implants.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Oral </w:t>
      </w:r>
      <w:proofErr w:type="spellStart"/>
      <w:r w:rsidRPr="008454CF">
        <w:rPr>
          <w:rFonts w:ascii="Arial" w:hAnsi="Arial" w:cs="Arial"/>
          <w:lang w:val="en-US"/>
        </w:rPr>
        <w:t>Maxillofac</w:t>
      </w:r>
      <w:proofErr w:type="spellEnd"/>
      <w:r w:rsidRPr="008454CF">
        <w:rPr>
          <w:rFonts w:ascii="Arial" w:hAnsi="Arial" w:cs="Arial"/>
          <w:lang w:val="en-US"/>
        </w:rPr>
        <w:t xml:space="preserve"> Implants 12: 310-318 11.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18. </w:t>
      </w:r>
      <w:proofErr w:type="spellStart"/>
      <w:r w:rsidRPr="008454CF">
        <w:rPr>
          <w:rFonts w:ascii="Arial" w:hAnsi="Arial" w:cs="Arial"/>
          <w:lang w:val="en-US"/>
        </w:rPr>
        <w:t>Felice</w:t>
      </w:r>
      <w:proofErr w:type="spellEnd"/>
      <w:r w:rsidRPr="008454CF">
        <w:rPr>
          <w:rFonts w:ascii="Arial" w:hAnsi="Arial" w:cs="Arial"/>
          <w:lang w:val="en-US"/>
        </w:rPr>
        <w:t xml:space="preserve"> P, </w:t>
      </w:r>
      <w:proofErr w:type="spellStart"/>
      <w:r w:rsidRPr="008454CF">
        <w:rPr>
          <w:rFonts w:ascii="Arial" w:hAnsi="Arial" w:cs="Arial"/>
          <w:lang w:val="en-US"/>
        </w:rPr>
        <w:t>Pistilli</w:t>
      </w:r>
      <w:proofErr w:type="spellEnd"/>
      <w:r w:rsidRPr="008454CF">
        <w:rPr>
          <w:rFonts w:ascii="Arial" w:hAnsi="Arial" w:cs="Arial"/>
          <w:lang w:val="en-US"/>
        </w:rPr>
        <w:t xml:space="preserve"> R, </w:t>
      </w:r>
      <w:proofErr w:type="spellStart"/>
      <w:r w:rsidRPr="008454CF">
        <w:rPr>
          <w:rFonts w:ascii="Arial" w:hAnsi="Arial" w:cs="Arial"/>
          <w:lang w:val="en-US"/>
        </w:rPr>
        <w:t>Lizio</w:t>
      </w:r>
      <w:proofErr w:type="spellEnd"/>
      <w:r w:rsidRPr="008454CF">
        <w:rPr>
          <w:rFonts w:ascii="Arial" w:hAnsi="Arial" w:cs="Arial"/>
          <w:lang w:val="en-US"/>
        </w:rPr>
        <w:t xml:space="preserve"> G, Pellegrino G, </w:t>
      </w:r>
      <w:proofErr w:type="spellStart"/>
      <w:r w:rsidRPr="008454CF">
        <w:rPr>
          <w:rFonts w:ascii="Arial" w:hAnsi="Arial" w:cs="Arial"/>
          <w:lang w:val="en-US"/>
        </w:rPr>
        <w:t>Nisii</w:t>
      </w:r>
      <w:proofErr w:type="spellEnd"/>
      <w:r w:rsidRPr="008454CF">
        <w:rPr>
          <w:rFonts w:ascii="Arial" w:hAnsi="Arial" w:cs="Arial"/>
          <w:lang w:val="en-US"/>
        </w:rPr>
        <w:t xml:space="preserve"> A, </w:t>
      </w:r>
      <w:proofErr w:type="spellStart"/>
      <w:r w:rsidRPr="008454CF">
        <w:rPr>
          <w:rFonts w:ascii="Arial" w:hAnsi="Arial" w:cs="Arial"/>
          <w:lang w:val="en-US"/>
        </w:rPr>
        <w:t>Marchetti</w:t>
      </w:r>
      <w:proofErr w:type="spellEnd"/>
      <w:r w:rsidRPr="008454CF">
        <w:rPr>
          <w:rFonts w:ascii="Arial" w:hAnsi="Arial" w:cs="Arial"/>
          <w:lang w:val="en-US"/>
        </w:rPr>
        <w:t xml:space="preserve"> C (2009) Inlay versus </w:t>
      </w:r>
      <w:proofErr w:type="spellStart"/>
      <w:r w:rsidRPr="008454CF">
        <w:rPr>
          <w:rFonts w:ascii="Arial" w:hAnsi="Arial" w:cs="Arial"/>
          <w:lang w:val="en-US"/>
        </w:rPr>
        <w:t>onlay</w:t>
      </w:r>
      <w:proofErr w:type="spellEnd"/>
      <w:r w:rsidRPr="008454CF">
        <w:rPr>
          <w:rFonts w:ascii="Arial" w:hAnsi="Arial" w:cs="Arial"/>
          <w:lang w:val="en-US"/>
        </w:rPr>
        <w:t xml:space="preserve"> iliac bone grafting in atrophic posterior mandible: a prospective controlled clinical trial for the comparison of two techniques. </w:t>
      </w:r>
      <w:proofErr w:type="spellStart"/>
      <w:r w:rsidRPr="008454CF">
        <w:rPr>
          <w:rFonts w:ascii="Arial" w:hAnsi="Arial" w:cs="Arial"/>
          <w:lang w:val="en-US"/>
        </w:rPr>
        <w:t>Clin</w:t>
      </w:r>
      <w:proofErr w:type="spellEnd"/>
      <w:r w:rsidRPr="008454CF">
        <w:rPr>
          <w:rFonts w:ascii="Arial" w:hAnsi="Arial" w:cs="Arial"/>
          <w:lang w:val="en-US"/>
        </w:rPr>
        <w:t xml:space="preserve"> Implant Dent </w:t>
      </w:r>
      <w:proofErr w:type="spellStart"/>
      <w:r w:rsidRPr="008454CF">
        <w:rPr>
          <w:rFonts w:ascii="Arial" w:hAnsi="Arial" w:cs="Arial"/>
          <w:lang w:val="en-US"/>
        </w:rPr>
        <w:t>Relat</w:t>
      </w:r>
      <w:proofErr w:type="spellEnd"/>
      <w:r w:rsidRPr="008454CF">
        <w:rPr>
          <w:rFonts w:ascii="Arial" w:hAnsi="Arial" w:cs="Arial"/>
          <w:lang w:val="en-US"/>
        </w:rPr>
        <w:t xml:space="preserve"> Res 11 </w:t>
      </w:r>
      <w:proofErr w:type="spellStart"/>
      <w:r w:rsidRPr="008454CF">
        <w:rPr>
          <w:rFonts w:ascii="Arial" w:hAnsi="Arial" w:cs="Arial"/>
          <w:lang w:val="en-US"/>
        </w:rPr>
        <w:t>Suppl</w:t>
      </w:r>
      <w:proofErr w:type="spellEnd"/>
      <w:r w:rsidRPr="008454CF">
        <w:rPr>
          <w:rFonts w:ascii="Arial" w:hAnsi="Arial" w:cs="Arial"/>
          <w:lang w:val="en-US"/>
        </w:rPr>
        <w:t xml:space="preserve"> 1: e69-82.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19. </w:t>
      </w:r>
      <w:proofErr w:type="spellStart"/>
      <w:r w:rsidRPr="008454CF">
        <w:rPr>
          <w:rFonts w:ascii="Arial" w:hAnsi="Arial" w:cs="Arial"/>
          <w:lang w:val="en-US"/>
        </w:rPr>
        <w:t>Hammerle</w:t>
      </w:r>
      <w:proofErr w:type="spellEnd"/>
      <w:r w:rsidRPr="008454CF">
        <w:rPr>
          <w:rFonts w:ascii="Arial" w:hAnsi="Arial" w:cs="Arial"/>
          <w:lang w:val="en-US"/>
        </w:rPr>
        <w:t xml:space="preserve"> CH, </w:t>
      </w:r>
      <w:proofErr w:type="spellStart"/>
      <w:r w:rsidRPr="008454CF">
        <w:rPr>
          <w:rFonts w:ascii="Arial" w:hAnsi="Arial" w:cs="Arial"/>
          <w:lang w:val="en-US"/>
        </w:rPr>
        <w:t>Chiantella</w:t>
      </w:r>
      <w:proofErr w:type="spellEnd"/>
      <w:r w:rsidRPr="008454CF">
        <w:rPr>
          <w:rFonts w:ascii="Arial" w:hAnsi="Arial" w:cs="Arial"/>
          <w:lang w:val="en-US"/>
        </w:rPr>
        <w:t xml:space="preserve"> GC, </w:t>
      </w:r>
      <w:proofErr w:type="spellStart"/>
      <w:r w:rsidRPr="008454CF">
        <w:rPr>
          <w:rFonts w:ascii="Arial" w:hAnsi="Arial" w:cs="Arial"/>
          <w:lang w:val="en-US"/>
        </w:rPr>
        <w:t>Karring</w:t>
      </w:r>
      <w:proofErr w:type="spellEnd"/>
      <w:r w:rsidRPr="008454CF">
        <w:rPr>
          <w:rFonts w:ascii="Arial" w:hAnsi="Arial" w:cs="Arial"/>
          <w:lang w:val="en-US"/>
        </w:rPr>
        <w:t xml:space="preserve"> T, Lang NP (1998) The effect of a </w:t>
      </w:r>
      <w:proofErr w:type="spellStart"/>
      <w:r w:rsidRPr="008454CF">
        <w:rPr>
          <w:rFonts w:ascii="Arial" w:hAnsi="Arial" w:cs="Arial"/>
          <w:lang w:val="en-US"/>
        </w:rPr>
        <w:t>deproteinized</w:t>
      </w:r>
      <w:proofErr w:type="spellEnd"/>
      <w:r w:rsidRPr="008454CF">
        <w:rPr>
          <w:rFonts w:ascii="Arial" w:hAnsi="Arial" w:cs="Arial"/>
          <w:lang w:val="en-US"/>
        </w:rPr>
        <w:t xml:space="preserve"> bovine bone mineral on bone regeneration around titanium dental implants. </w:t>
      </w:r>
      <w:proofErr w:type="spellStart"/>
      <w:r w:rsidRPr="008454CF">
        <w:rPr>
          <w:rFonts w:ascii="Arial" w:hAnsi="Arial" w:cs="Arial"/>
          <w:lang w:val="en-US"/>
        </w:rPr>
        <w:t>Clin</w:t>
      </w:r>
      <w:proofErr w:type="spellEnd"/>
      <w:r w:rsidRPr="008454CF">
        <w:rPr>
          <w:rFonts w:ascii="Arial" w:hAnsi="Arial" w:cs="Arial"/>
          <w:lang w:val="en-US"/>
        </w:rPr>
        <w:t xml:space="preserve"> Oral </w:t>
      </w:r>
      <w:bookmarkStart w:id="0" w:name="_GoBack"/>
      <w:bookmarkEnd w:id="0"/>
      <w:r w:rsidRPr="008454CF">
        <w:rPr>
          <w:rFonts w:ascii="Arial" w:hAnsi="Arial" w:cs="Arial"/>
          <w:lang w:val="en-US"/>
        </w:rPr>
        <w:t xml:space="preserve">Implants Res 9: 151-162.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20. Han JY, Shin SI, Herr Y, Kwon YH, Chung JH (2011) </w:t>
      </w:r>
      <w:proofErr w:type="gramStart"/>
      <w:r w:rsidRPr="008454CF">
        <w:rPr>
          <w:rFonts w:ascii="Arial" w:hAnsi="Arial" w:cs="Arial"/>
          <w:lang w:val="en-US"/>
        </w:rPr>
        <w:t>The</w:t>
      </w:r>
      <w:proofErr w:type="gramEnd"/>
      <w:r w:rsidRPr="008454CF">
        <w:rPr>
          <w:rFonts w:ascii="Arial" w:hAnsi="Arial" w:cs="Arial"/>
          <w:lang w:val="en-US"/>
        </w:rPr>
        <w:t xml:space="preserve"> effects of bone grafting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material</w:t>
      </w:r>
      <w:proofErr w:type="gramEnd"/>
      <w:r w:rsidRPr="008454CF">
        <w:rPr>
          <w:rFonts w:ascii="Arial" w:hAnsi="Arial" w:cs="Arial"/>
          <w:lang w:val="en-US"/>
        </w:rPr>
        <w:t xml:space="preserve"> and a collagen membrane in the ridge splitting technique: an experimental study in dogs. </w:t>
      </w:r>
      <w:proofErr w:type="spellStart"/>
      <w:r w:rsidRPr="008454CF">
        <w:rPr>
          <w:rFonts w:ascii="Arial" w:hAnsi="Arial" w:cs="Arial"/>
          <w:lang w:val="en-US"/>
        </w:rPr>
        <w:t>Clin</w:t>
      </w:r>
      <w:proofErr w:type="spellEnd"/>
      <w:r w:rsidRPr="008454CF">
        <w:rPr>
          <w:rFonts w:ascii="Arial" w:hAnsi="Arial" w:cs="Arial"/>
          <w:lang w:val="en-US"/>
        </w:rPr>
        <w:t xml:space="preserve"> Oral Implants Res 22: 1391-1398.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21. Hermann JS, </w:t>
      </w:r>
      <w:proofErr w:type="spellStart"/>
      <w:r w:rsidRPr="008454CF">
        <w:rPr>
          <w:rFonts w:ascii="Arial" w:hAnsi="Arial" w:cs="Arial"/>
          <w:lang w:val="en-US"/>
        </w:rPr>
        <w:t>Buser</w:t>
      </w:r>
      <w:proofErr w:type="spellEnd"/>
      <w:r w:rsidRPr="008454CF">
        <w:rPr>
          <w:rFonts w:ascii="Arial" w:hAnsi="Arial" w:cs="Arial"/>
          <w:lang w:val="en-US"/>
        </w:rPr>
        <w:t xml:space="preserve"> D (1996) Guided bone regeneration for dental implants. </w:t>
      </w:r>
      <w:proofErr w:type="spellStart"/>
      <w:r w:rsidRPr="008454CF">
        <w:rPr>
          <w:rFonts w:ascii="Arial" w:hAnsi="Arial" w:cs="Arial"/>
          <w:lang w:val="en-US"/>
        </w:rPr>
        <w:t>Curr</w:t>
      </w:r>
      <w:proofErr w:type="spellEnd"/>
      <w:r w:rsidRPr="008454CF">
        <w:rPr>
          <w:rFonts w:ascii="Arial" w:hAnsi="Arial" w:cs="Arial"/>
          <w:lang w:val="en-US"/>
        </w:rPr>
        <w:t xml:space="preserve"> </w:t>
      </w:r>
      <w:proofErr w:type="spellStart"/>
      <w:r w:rsidRPr="008454CF">
        <w:rPr>
          <w:rFonts w:ascii="Arial" w:hAnsi="Arial" w:cs="Arial"/>
          <w:lang w:val="en-US"/>
        </w:rPr>
        <w:t>Opin</w:t>
      </w:r>
      <w:proofErr w:type="spellEnd"/>
      <w:r w:rsidRPr="008454CF">
        <w:rPr>
          <w:rFonts w:ascii="Arial" w:hAnsi="Arial" w:cs="Arial"/>
          <w:lang w:val="en-US"/>
        </w:rPr>
        <w:t xml:space="preserve"> </w:t>
      </w:r>
      <w:proofErr w:type="spellStart"/>
      <w:r w:rsidRPr="008454CF">
        <w:rPr>
          <w:rFonts w:ascii="Arial" w:hAnsi="Arial" w:cs="Arial"/>
          <w:lang w:val="en-US"/>
        </w:rPr>
        <w:t>Periodontol</w:t>
      </w:r>
      <w:proofErr w:type="spellEnd"/>
      <w:r w:rsidRPr="008454CF">
        <w:rPr>
          <w:rFonts w:ascii="Arial" w:hAnsi="Arial" w:cs="Arial"/>
          <w:lang w:val="en-US"/>
        </w:rPr>
        <w:t xml:space="preserve"> 3: 168-177.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22. Horton JE, </w:t>
      </w:r>
      <w:proofErr w:type="spellStart"/>
      <w:r w:rsidRPr="008454CF">
        <w:rPr>
          <w:rFonts w:ascii="Arial" w:hAnsi="Arial" w:cs="Arial"/>
          <w:lang w:val="en-US"/>
        </w:rPr>
        <w:t>Tarpley</w:t>
      </w:r>
      <w:proofErr w:type="spellEnd"/>
      <w:r w:rsidRPr="008454CF">
        <w:rPr>
          <w:rFonts w:ascii="Arial" w:hAnsi="Arial" w:cs="Arial"/>
          <w:lang w:val="en-US"/>
        </w:rPr>
        <w:t xml:space="preserve"> TM, Jr., Wood LD (1975) </w:t>
      </w:r>
      <w:proofErr w:type="gramStart"/>
      <w:r w:rsidRPr="008454CF">
        <w:rPr>
          <w:rFonts w:ascii="Arial" w:hAnsi="Arial" w:cs="Arial"/>
          <w:lang w:val="en-US"/>
        </w:rPr>
        <w:t>The</w:t>
      </w:r>
      <w:proofErr w:type="gramEnd"/>
      <w:r w:rsidRPr="008454CF">
        <w:rPr>
          <w:rFonts w:ascii="Arial" w:hAnsi="Arial" w:cs="Arial"/>
          <w:lang w:val="en-US"/>
        </w:rPr>
        <w:t xml:space="preserve"> healing of surgical defects in alveolar bone produced with ultrasonic instrumentation, chisel, and rotary bur. Oral </w:t>
      </w:r>
      <w:proofErr w:type="spellStart"/>
      <w:r w:rsidRPr="008454CF">
        <w:rPr>
          <w:rFonts w:ascii="Arial" w:hAnsi="Arial" w:cs="Arial"/>
          <w:lang w:val="en-US"/>
        </w:rPr>
        <w:t>Surg</w:t>
      </w:r>
      <w:proofErr w:type="spellEnd"/>
      <w:r w:rsidRPr="008454CF">
        <w:rPr>
          <w:rFonts w:ascii="Arial" w:hAnsi="Arial" w:cs="Arial"/>
          <w:lang w:val="en-US"/>
        </w:rPr>
        <w:t xml:space="preserve"> Oral Med Oral </w:t>
      </w:r>
      <w:proofErr w:type="spellStart"/>
      <w:r w:rsidRPr="008454CF">
        <w:rPr>
          <w:rFonts w:ascii="Arial" w:hAnsi="Arial" w:cs="Arial"/>
          <w:lang w:val="en-US"/>
        </w:rPr>
        <w:t>Pathol</w:t>
      </w:r>
      <w:proofErr w:type="spellEnd"/>
      <w:r w:rsidRPr="008454CF">
        <w:rPr>
          <w:rFonts w:ascii="Arial" w:hAnsi="Arial" w:cs="Arial"/>
          <w:lang w:val="en-US"/>
        </w:rPr>
        <w:t xml:space="preserve"> 39: 536-546.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23. </w:t>
      </w:r>
      <w:proofErr w:type="spellStart"/>
      <w:r w:rsidRPr="008454CF">
        <w:rPr>
          <w:rFonts w:ascii="Arial" w:hAnsi="Arial" w:cs="Arial"/>
          <w:lang w:val="en-US"/>
        </w:rPr>
        <w:t>Iasella</w:t>
      </w:r>
      <w:proofErr w:type="spellEnd"/>
      <w:r w:rsidRPr="008454CF">
        <w:rPr>
          <w:rFonts w:ascii="Arial" w:hAnsi="Arial" w:cs="Arial"/>
          <w:lang w:val="en-US"/>
        </w:rPr>
        <w:t xml:space="preserve"> JM, Greenwell H, Miller RL, Hill M, </w:t>
      </w:r>
      <w:proofErr w:type="spellStart"/>
      <w:r w:rsidRPr="008454CF">
        <w:rPr>
          <w:rFonts w:ascii="Arial" w:hAnsi="Arial" w:cs="Arial"/>
          <w:lang w:val="en-US"/>
        </w:rPr>
        <w:t>Drisko</w:t>
      </w:r>
      <w:proofErr w:type="spellEnd"/>
      <w:r w:rsidRPr="008454CF">
        <w:rPr>
          <w:rFonts w:ascii="Arial" w:hAnsi="Arial" w:cs="Arial"/>
          <w:lang w:val="en-US"/>
        </w:rPr>
        <w:t xml:space="preserve"> C, </w:t>
      </w:r>
      <w:proofErr w:type="spellStart"/>
      <w:r w:rsidRPr="008454CF">
        <w:rPr>
          <w:rFonts w:ascii="Arial" w:hAnsi="Arial" w:cs="Arial"/>
          <w:lang w:val="en-US"/>
        </w:rPr>
        <w:t>Bohra</w:t>
      </w:r>
      <w:proofErr w:type="spellEnd"/>
      <w:r w:rsidRPr="008454CF">
        <w:rPr>
          <w:rFonts w:ascii="Arial" w:hAnsi="Arial" w:cs="Arial"/>
          <w:lang w:val="en-US"/>
        </w:rPr>
        <w:t xml:space="preserve"> AA, </w:t>
      </w:r>
      <w:proofErr w:type="spellStart"/>
      <w:r w:rsidRPr="008454CF">
        <w:rPr>
          <w:rFonts w:ascii="Arial" w:hAnsi="Arial" w:cs="Arial"/>
          <w:lang w:val="en-US"/>
        </w:rPr>
        <w:t>Scheetz</w:t>
      </w:r>
      <w:proofErr w:type="spellEnd"/>
      <w:r w:rsidRPr="008454CF">
        <w:rPr>
          <w:rFonts w:ascii="Arial" w:hAnsi="Arial" w:cs="Arial"/>
          <w:lang w:val="en-US"/>
        </w:rPr>
        <w:t xml:space="preserve"> JP (2003)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Ridge preservation with freeze-dried bone allograft and a collagen membrane compared to extraction alone for implant site development: a clinical and histologic study in humans. J </w:t>
      </w:r>
      <w:proofErr w:type="spellStart"/>
      <w:r w:rsidRPr="008454CF">
        <w:rPr>
          <w:rFonts w:ascii="Arial" w:hAnsi="Arial" w:cs="Arial"/>
          <w:lang w:val="en-US"/>
        </w:rPr>
        <w:t>Periodontol</w:t>
      </w:r>
      <w:proofErr w:type="spellEnd"/>
      <w:r w:rsidRPr="008454CF">
        <w:rPr>
          <w:rFonts w:ascii="Arial" w:hAnsi="Arial" w:cs="Arial"/>
          <w:lang w:val="en-US"/>
        </w:rPr>
        <w:t xml:space="preserve"> 74: 990-999.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24. Laurie SW, </w:t>
      </w:r>
      <w:proofErr w:type="spellStart"/>
      <w:r w:rsidRPr="008454CF">
        <w:rPr>
          <w:rFonts w:ascii="Arial" w:hAnsi="Arial" w:cs="Arial"/>
          <w:lang w:val="en-US"/>
        </w:rPr>
        <w:t>Kaban</w:t>
      </w:r>
      <w:proofErr w:type="spellEnd"/>
      <w:r w:rsidRPr="008454CF">
        <w:rPr>
          <w:rFonts w:ascii="Arial" w:hAnsi="Arial" w:cs="Arial"/>
          <w:lang w:val="en-US"/>
        </w:rPr>
        <w:t xml:space="preserve"> LB, </w:t>
      </w:r>
      <w:proofErr w:type="spellStart"/>
      <w:r w:rsidRPr="008454CF">
        <w:rPr>
          <w:rFonts w:ascii="Arial" w:hAnsi="Arial" w:cs="Arial"/>
          <w:lang w:val="en-US"/>
        </w:rPr>
        <w:t>Mulliken</w:t>
      </w:r>
      <w:proofErr w:type="spellEnd"/>
      <w:r w:rsidRPr="008454CF">
        <w:rPr>
          <w:rFonts w:ascii="Arial" w:hAnsi="Arial" w:cs="Arial"/>
          <w:lang w:val="en-US"/>
        </w:rPr>
        <w:t xml:space="preserve"> JB, Murray JE (1984) Donor-site morbidity after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harvesting</w:t>
      </w:r>
      <w:proofErr w:type="gramEnd"/>
      <w:r w:rsidRPr="008454CF">
        <w:rPr>
          <w:rFonts w:ascii="Arial" w:hAnsi="Arial" w:cs="Arial"/>
          <w:lang w:val="en-US"/>
        </w:rPr>
        <w:t xml:space="preserve"> rib and iliac bone. </w:t>
      </w:r>
      <w:proofErr w:type="spellStart"/>
      <w:r w:rsidRPr="008454CF">
        <w:rPr>
          <w:rFonts w:ascii="Arial" w:hAnsi="Arial" w:cs="Arial"/>
          <w:lang w:val="en-US"/>
        </w:rPr>
        <w:t>Plast</w:t>
      </w:r>
      <w:proofErr w:type="spellEnd"/>
      <w:r w:rsidRPr="008454CF">
        <w:rPr>
          <w:rFonts w:ascii="Arial" w:hAnsi="Arial" w:cs="Arial"/>
          <w:lang w:val="en-US"/>
        </w:rPr>
        <w:t xml:space="preserve"> </w:t>
      </w:r>
      <w:proofErr w:type="spellStart"/>
      <w:r w:rsidRPr="008454CF">
        <w:rPr>
          <w:rFonts w:ascii="Arial" w:hAnsi="Arial" w:cs="Arial"/>
          <w:lang w:val="en-US"/>
        </w:rPr>
        <w:t>Reconstr</w:t>
      </w:r>
      <w:proofErr w:type="spellEnd"/>
      <w:r w:rsidRPr="008454CF">
        <w:rPr>
          <w:rFonts w:ascii="Arial" w:hAnsi="Arial" w:cs="Arial"/>
          <w:lang w:val="en-US"/>
        </w:rPr>
        <w:t xml:space="preserve"> </w:t>
      </w:r>
      <w:proofErr w:type="spellStart"/>
      <w:r w:rsidRPr="008454CF">
        <w:rPr>
          <w:rFonts w:ascii="Arial" w:hAnsi="Arial" w:cs="Arial"/>
          <w:lang w:val="en-US"/>
        </w:rPr>
        <w:t>Surg</w:t>
      </w:r>
      <w:proofErr w:type="spellEnd"/>
      <w:r w:rsidRPr="008454CF">
        <w:rPr>
          <w:rFonts w:ascii="Arial" w:hAnsi="Arial" w:cs="Arial"/>
          <w:lang w:val="en-US"/>
        </w:rPr>
        <w:t xml:space="preserve"> 73: 933-938.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25. </w:t>
      </w:r>
      <w:proofErr w:type="spellStart"/>
      <w:r w:rsidRPr="008454CF">
        <w:rPr>
          <w:rFonts w:ascii="Arial" w:hAnsi="Arial" w:cs="Arial"/>
          <w:lang w:val="en-US"/>
        </w:rPr>
        <w:t>Lekovic</w:t>
      </w:r>
      <w:proofErr w:type="spellEnd"/>
      <w:r w:rsidRPr="008454CF">
        <w:rPr>
          <w:rFonts w:ascii="Arial" w:hAnsi="Arial" w:cs="Arial"/>
          <w:lang w:val="en-US"/>
        </w:rPr>
        <w:t xml:space="preserve"> V, Camargo PM, </w:t>
      </w:r>
      <w:proofErr w:type="spellStart"/>
      <w:r w:rsidRPr="008454CF">
        <w:rPr>
          <w:rFonts w:ascii="Arial" w:hAnsi="Arial" w:cs="Arial"/>
          <w:lang w:val="en-US"/>
        </w:rPr>
        <w:t>Klokkevold</w:t>
      </w:r>
      <w:proofErr w:type="spellEnd"/>
      <w:r w:rsidRPr="008454CF">
        <w:rPr>
          <w:rFonts w:ascii="Arial" w:hAnsi="Arial" w:cs="Arial"/>
          <w:lang w:val="en-US"/>
        </w:rPr>
        <w:t xml:space="preserve"> PR, </w:t>
      </w:r>
      <w:proofErr w:type="spellStart"/>
      <w:r w:rsidRPr="008454CF">
        <w:rPr>
          <w:rFonts w:ascii="Arial" w:hAnsi="Arial" w:cs="Arial"/>
          <w:lang w:val="en-US"/>
        </w:rPr>
        <w:t>Weinlaender</w:t>
      </w:r>
      <w:proofErr w:type="spellEnd"/>
      <w:r w:rsidRPr="008454CF">
        <w:rPr>
          <w:rFonts w:ascii="Arial" w:hAnsi="Arial" w:cs="Arial"/>
          <w:lang w:val="en-US"/>
        </w:rPr>
        <w:t xml:space="preserve"> M, Kenney EB, </w:t>
      </w:r>
      <w:proofErr w:type="spellStart"/>
      <w:r w:rsidRPr="008454CF">
        <w:rPr>
          <w:rFonts w:ascii="Arial" w:hAnsi="Arial" w:cs="Arial"/>
          <w:lang w:val="en-US"/>
        </w:rPr>
        <w:t>Dimitrijevic</w:t>
      </w:r>
      <w:proofErr w:type="spellEnd"/>
      <w:r w:rsidRPr="008454CF">
        <w:rPr>
          <w:rFonts w:ascii="Arial" w:hAnsi="Arial" w:cs="Arial"/>
          <w:lang w:val="en-US"/>
        </w:rPr>
        <w:t xml:space="preserve"> B, </w:t>
      </w:r>
      <w:proofErr w:type="spellStart"/>
      <w:r w:rsidRPr="008454CF">
        <w:rPr>
          <w:rFonts w:ascii="Arial" w:hAnsi="Arial" w:cs="Arial"/>
          <w:lang w:val="en-US"/>
        </w:rPr>
        <w:t>Nedic</w:t>
      </w:r>
      <w:proofErr w:type="spellEnd"/>
      <w:r w:rsidRPr="008454CF">
        <w:rPr>
          <w:rFonts w:ascii="Arial" w:hAnsi="Arial" w:cs="Arial"/>
          <w:lang w:val="en-US"/>
        </w:rPr>
        <w:t xml:space="preserve"> M (1998) Preservation of alveolar bone in extraction sockets using </w:t>
      </w:r>
      <w:proofErr w:type="spellStart"/>
      <w:r w:rsidRPr="008454CF">
        <w:rPr>
          <w:rFonts w:ascii="Arial" w:hAnsi="Arial" w:cs="Arial"/>
          <w:lang w:val="en-US"/>
        </w:rPr>
        <w:t>bioabsorbable</w:t>
      </w:r>
      <w:proofErr w:type="spellEnd"/>
      <w:r w:rsidRPr="008454CF">
        <w:rPr>
          <w:rFonts w:ascii="Arial" w:hAnsi="Arial" w:cs="Arial"/>
          <w:lang w:val="en-US"/>
        </w:rPr>
        <w:t xml:space="preserve"> membranes. J </w:t>
      </w:r>
      <w:proofErr w:type="spellStart"/>
      <w:r w:rsidRPr="008454CF">
        <w:rPr>
          <w:rFonts w:ascii="Arial" w:hAnsi="Arial" w:cs="Arial"/>
          <w:lang w:val="en-US"/>
        </w:rPr>
        <w:t>Periodontol</w:t>
      </w:r>
      <w:proofErr w:type="spellEnd"/>
      <w:r w:rsidRPr="008454CF">
        <w:rPr>
          <w:rFonts w:ascii="Arial" w:hAnsi="Arial" w:cs="Arial"/>
          <w:lang w:val="en-US"/>
        </w:rPr>
        <w:t xml:space="preserve"> 69: 1044-1049. </w:t>
      </w:r>
    </w:p>
    <w:p w:rsidR="008454CF" w:rsidRPr="008454CF" w:rsidRDefault="008454CF" w:rsidP="008454CF">
      <w:pPr>
        <w:pStyle w:val="Default"/>
        <w:pageBreakBefore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lastRenderedPageBreak/>
        <w:t xml:space="preserve">26. </w:t>
      </w:r>
      <w:proofErr w:type="spellStart"/>
      <w:r w:rsidRPr="008454CF">
        <w:rPr>
          <w:rFonts w:ascii="Arial" w:hAnsi="Arial" w:cs="Arial"/>
          <w:lang w:val="en-US"/>
        </w:rPr>
        <w:t>Lekovic</w:t>
      </w:r>
      <w:proofErr w:type="spellEnd"/>
      <w:r w:rsidRPr="008454CF">
        <w:rPr>
          <w:rFonts w:ascii="Arial" w:hAnsi="Arial" w:cs="Arial"/>
          <w:lang w:val="en-US"/>
        </w:rPr>
        <w:t xml:space="preserve"> V, Kenney EB, </w:t>
      </w:r>
      <w:proofErr w:type="spellStart"/>
      <w:r w:rsidRPr="008454CF">
        <w:rPr>
          <w:rFonts w:ascii="Arial" w:hAnsi="Arial" w:cs="Arial"/>
          <w:lang w:val="en-US"/>
        </w:rPr>
        <w:t>Weinlaender</w:t>
      </w:r>
      <w:proofErr w:type="spellEnd"/>
      <w:r w:rsidRPr="008454CF">
        <w:rPr>
          <w:rFonts w:ascii="Arial" w:hAnsi="Arial" w:cs="Arial"/>
          <w:lang w:val="en-US"/>
        </w:rPr>
        <w:t xml:space="preserve"> M, Han T, </w:t>
      </w:r>
      <w:proofErr w:type="spellStart"/>
      <w:r w:rsidRPr="008454CF">
        <w:rPr>
          <w:rFonts w:ascii="Arial" w:hAnsi="Arial" w:cs="Arial"/>
          <w:lang w:val="en-US"/>
        </w:rPr>
        <w:t>Klokkevold</w:t>
      </w:r>
      <w:proofErr w:type="spellEnd"/>
      <w:r w:rsidRPr="008454CF">
        <w:rPr>
          <w:rFonts w:ascii="Arial" w:hAnsi="Arial" w:cs="Arial"/>
          <w:lang w:val="en-US"/>
        </w:rPr>
        <w:t xml:space="preserve"> P, </w:t>
      </w:r>
      <w:proofErr w:type="spellStart"/>
      <w:r w:rsidRPr="008454CF">
        <w:rPr>
          <w:rFonts w:ascii="Arial" w:hAnsi="Arial" w:cs="Arial"/>
          <w:lang w:val="en-US"/>
        </w:rPr>
        <w:t>Nedic</w:t>
      </w:r>
      <w:proofErr w:type="spellEnd"/>
      <w:r w:rsidRPr="008454CF">
        <w:rPr>
          <w:rFonts w:ascii="Arial" w:hAnsi="Arial" w:cs="Arial"/>
          <w:lang w:val="en-US"/>
        </w:rPr>
        <w:t xml:space="preserve"> M, </w:t>
      </w:r>
      <w:proofErr w:type="spellStart"/>
      <w:r w:rsidRPr="008454CF">
        <w:rPr>
          <w:rFonts w:ascii="Arial" w:hAnsi="Arial" w:cs="Arial"/>
          <w:lang w:val="en-US"/>
        </w:rPr>
        <w:t>Orsini</w:t>
      </w:r>
      <w:proofErr w:type="spellEnd"/>
      <w:r w:rsidRPr="008454CF">
        <w:rPr>
          <w:rFonts w:ascii="Arial" w:hAnsi="Arial" w:cs="Arial"/>
          <w:lang w:val="en-US"/>
        </w:rPr>
        <w:t xml:space="preserve"> M (1997)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A bone regenerative approach to alveolar ridge maintenance following tooth extraction.</w:t>
      </w:r>
      <w:proofErr w:type="gramEnd"/>
      <w:r w:rsidRPr="008454CF">
        <w:rPr>
          <w:rFonts w:ascii="Arial" w:hAnsi="Arial" w:cs="Arial"/>
          <w:lang w:val="en-US"/>
        </w:rPr>
        <w:t xml:space="preserve">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Report of 10 cases.</w:t>
      </w:r>
      <w:proofErr w:type="gramEnd"/>
      <w:r w:rsidRPr="008454CF">
        <w:rPr>
          <w:rFonts w:ascii="Arial" w:hAnsi="Arial" w:cs="Arial"/>
          <w:lang w:val="en-US"/>
        </w:rPr>
        <w:t xml:space="preserve"> J </w:t>
      </w:r>
      <w:proofErr w:type="spellStart"/>
      <w:r w:rsidRPr="008454CF">
        <w:rPr>
          <w:rFonts w:ascii="Arial" w:hAnsi="Arial" w:cs="Arial"/>
          <w:lang w:val="en-US"/>
        </w:rPr>
        <w:t>Periodontol</w:t>
      </w:r>
      <w:proofErr w:type="spellEnd"/>
      <w:r w:rsidRPr="008454CF">
        <w:rPr>
          <w:rFonts w:ascii="Arial" w:hAnsi="Arial" w:cs="Arial"/>
          <w:lang w:val="en-US"/>
        </w:rPr>
        <w:t xml:space="preserve"> 68: 563-570.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27. </w:t>
      </w:r>
      <w:proofErr w:type="spellStart"/>
      <w:r w:rsidRPr="008454CF">
        <w:rPr>
          <w:rFonts w:ascii="Arial" w:hAnsi="Arial" w:cs="Arial"/>
          <w:lang w:val="en-US"/>
        </w:rPr>
        <w:t>Mellonig</w:t>
      </w:r>
      <w:proofErr w:type="spellEnd"/>
      <w:r w:rsidRPr="008454CF">
        <w:rPr>
          <w:rFonts w:ascii="Arial" w:hAnsi="Arial" w:cs="Arial"/>
          <w:lang w:val="en-US"/>
        </w:rPr>
        <w:t xml:space="preserve"> JT, Nevins M (1995) Guided bone regeneration of bone defects associated with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implants</w:t>
      </w:r>
      <w:proofErr w:type="gramEnd"/>
      <w:r w:rsidRPr="008454CF">
        <w:rPr>
          <w:rFonts w:ascii="Arial" w:hAnsi="Arial" w:cs="Arial"/>
          <w:lang w:val="en-US"/>
        </w:rPr>
        <w:t xml:space="preserve">: an evidence-based outcome assessment.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Periodontics Restorative Dent 15: 168-185.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28. </w:t>
      </w:r>
      <w:proofErr w:type="spellStart"/>
      <w:r w:rsidRPr="008454CF">
        <w:rPr>
          <w:rFonts w:ascii="Arial" w:hAnsi="Arial" w:cs="Arial"/>
          <w:lang w:val="en-US"/>
        </w:rPr>
        <w:t>Misch</w:t>
      </w:r>
      <w:proofErr w:type="spellEnd"/>
      <w:r w:rsidRPr="008454CF">
        <w:rPr>
          <w:rFonts w:ascii="Arial" w:hAnsi="Arial" w:cs="Arial"/>
          <w:lang w:val="en-US"/>
        </w:rPr>
        <w:t xml:space="preserve"> CM (1997) Comparison of intraoral donor sites for </w:t>
      </w:r>
      <w:proofErr w:type="spellStart"/>
      <w:r w:rsidRPr="008454CF">
        <w:rPr>
          <w:rFonts w:ascii="Arial" w:hAnsi="Arial" w:cs="Arial"/>
          <w:lang w:val="en-US"/>
        </w:rPr>
        <w:t>onlay</w:t>
      </w:r>
      <w:proofErr w:type="spellEnd"/>
      <w:r w:rsidRPr="008454CF">
        <w:rPr>
          <w:rFonts w:ascii="Arial" w:hAnsi="Arial" w:cs="Arial"/>
          <w:lang w:val="en-US"/>
        </w:rPr>
        <w:t xml:space="preserve"> grafting prior to implant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placement</w:t>
      </w:r>
      <w:proofErr w:type="gramEnd"/>
      <w:r w:rsidRPr="008454CF">
        <w:rPr>
          <w:rFonts w:ascii="Arial" w:hAnsi="Arial" w:cs="Arial"/>
          <w:lang w:val="en-US"/>
        </w:rPr>
        <w:t xml:space="preserve">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Oral </w:t>
      </w:r>
      <w:proofErr w:type="spellStart"/>
      <w:r w:rsidRPr="008454CF">
        <w:rPr>
          <w:rFonts w:ascii="Arial" w:hAnsi="Arial" w:cs="Arial"/>
          <w:lang w:val="en-US"/>
        </w:rPr>
        <w:t>Maxillofac</w:t>
      </w:r>
      <w:proofErr w:type="spellEnd"/>
      <w:r w:rsidRPr="008454CF">
        <w:rPr>
          <w:rFonts w:ascii="Arial" w:hAnsi="Arial" w:cs="Arial"/>
          <w:lang w:val="en-US"/>
        </w:rPr>
        <w:t xml:space="preserve"> Implants 12: 767-776.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29. Nevins M, Langer B (1993) </w:t>
      </w:r>
      <w:proofErr w:type="gramStart"/>
      <w:r w:rsidRPr="008454CF">
        <w:rPr>
          <w:rFonts w:ascii="Arial" w:hAnsi="Arial" w:cs="Arial"/>
          <w:lang w:val="en-US"/>
        </w:rPr>
        <w:t>The</w:t>
      </w:r>
      <w:proofErr w:type="gramEnd"/>
      <w:r w:rsidRPr="008454CF">
        <w:rPr>
          <w:rFonts w:ascii="Arial" w:hAnsi="Arial" w:cs="Arial"/>
          <w:lang w:val="en-US"/>
        </w:rPr>
        <w:t xml:space="preserve"> successful application of </w:t>
      </w:r>
      <w:proofErr w:type="spellStart"/>
      <w:r w:rsidRPr="008454CF">
        <w:rPr>
          <w:rFonts w:ascii="Arial" w:hAnsi="Arial" w:cs="Arial"/>
          <w:lang w:val="en-US"/>
        </w:rPr>
        <w:t>osseointegrated</w:t>
      </w:r>
      <w:proofErr w:type="spellEnd"/>
      <w:r w:rsidRPr="008454CF">
        <w:rPr>
          <w:rFonts w:ascii="Arial" w:hAnsi="Arial" w:cs="Arial"/>
          <w:lang w:val="en-US"/>
        </w:rPr>
        <w:t xml:space="preserve"> implants to the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posterior</w:t>
      </w:r>
      <w:proofErr w:type="gramEnd"/>
      <w:r w:rsidRPr="008454CF">
        <w:rPr>
          <w:rFonts w:ascii="Arial" w:hAnsi="Arial" w:cs="Arial"/>
          <w:lang w:val="en-US"/>
        </w:rPr>
        <w:t xml:space="preserve"> jaw: a long-term retrospective study.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Oral </w:t>
      </w:r>
      <w:proofErr w:type="spellStart"/>
      <w:r w:rsidRPr="008454CF">
        <w:rPr>
          <w:rFonts w:ascii="Arial" w:hAnsi="Arial" w:cs="Arial"/>
          <w:lang w:val="en-US"/>
        </w:rPr>
        <w:t>Maxillofac</w:t>
      </w:r>
      <w:proofErr w:type="spellEnd"/>
      <w:r w:rsidRPr="008454CF">
        <w:rPr>
          <w:rFonts w:ascii="Arial" w:hAnsi="Arial" w:cs="Arial"/>
          <w:lang w:val="en-US"/>
        </w:rPr>
        <w:t xml:space="preserve"> Implants 8: 428-432. </w:t>
      </w:r>
    </w:p>
    <w:p w:rsidR="008454CF" w:rsidRPr="008454CF" w:rsidRDefault="008454CF" w:rsidP="008454CF">
      <w:pPr>
        <w:pStyle w:val="Default"/>
        <w:rPr>
          <w:rFonts w:ascii="Arial" w:hAnsi="Arial" w:cs="Arial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</w:rPr>
      </w:pPr>
      <w:r w:rsidRPr="008454CF">
        <w:rPr>
          <w:rFonts w:ascii="Arial" w:hAnsi="Arial" w:cs="Arial"/>
        </w:rPr>
        <w:t xml:space="preserve">30. </w:t>
      </w:r>
      <w:proofErr w:type="spellStart"/>
      <w:r w:rsidRPr="008454CF">
        <w:rPr>
          <w:rFonts w:ascii="Arial" w:hAnsi="Arial" w:cs="Arial"/>
        </w:rPr>
        <w:t>Nkenke</w:t>
      </w:r>
      <w:proofErr w:type="spellEnd"/>
      <w:r w:rsidRPr="008454CF">
        <w:rPr>
          <w:rFonts w:ascii="Arial" w:hAnsi="Arial" w:cs="Arial"/>
        </w:rPr>
        <w:t xml:space="preserve"> E, Schultze-</w:t>
      </w:r>
      <w:proofErr w:type="spellStart"/>
      <w:r w:rsidRPr="008454CF">
        <w:rPr>
          <w:rFonts w:ascii="Arial" w:hAnsi="Arial" w:cs="Arial"/>
        </w:rPr>
        <w:t>Mosgau</w:t>
      </w:r>
      <w:proofErr w:type="spellEnd"/>
      <w:r w:rsidRPr="008454CF">
        <w:rPr>
          <w:rFonts w:ascii="Arial" w:hAnsi="Arial" w:cs="Arial"/>
        </w:rPr>
        <w:t xml:space="preserve"> S, Radespiel-</w:t>
      </w:r>
      <w:proofErr w:type="spellStart"/>
      <w:r w:rsidRPr="008454CF">
        <w:rPr>
          <w:rFonts w:ascii="Arial" w:hAnsi="Arial" w:cs="Arial"/>
        </w:rPr>
        <w:t>Troger</w:t>
      </w:r>
      <w:proofErr w:type="spellEnd"/>
      <w:r w:rsidRPr="008454CF">
        <w:rPr>
          <w:rFonts w:ascii="Arial" w:hAnsi="Arial" w:cs="Arial"/>
        </w:rPr>
        <w:t xml:space="preserve"> M, Kloss F, </w:t>
      </w:r>
      <w:proofErr w:type="spellStart"/>
      <w:r w:rsidRPr="008454CF">
        <w:rPr>
          <w:rFonts w:ascii="Arial" w:hAnsi="Arial" w:cs="Arial"/>
        </w:rPr>
        <w:t>Neukam</w:t>
      </w:r>
      <w:proofErr w:type="spellEnd"/>
      <w:r w:rsidRPr="008454CF">
        <w:rPr>
          <w:rFonts w:ascii="Arial" w:hAnsi="Arial" w:cs="Arial"/>
        </w:rPr>
        <w:t xml:space="preserve"> FW (2001)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Morbidity of harvesting of chin grafts: a prospective study. </w:t>
      </w:r>
      <w:proofErr w:type="spellStart"/>
      <w:r w:rsidRPr="008454CF">
        <w:rPr>
          <w:rFonts w:ascii="Arial" w:hAnsi="Arial" w:cs="Arial"/>
          <w:lang w:val="en-US"/>
        </w:rPr>
        <w:t>Clin</w:t>
      </w:r>
      <w:proofErr w:type="spellEnd"/>
      <w:r w:rsidRPr="008454CF">
        <w:rPr>
          <w:rFonts w:ascii="Arial" w:hAnsi="Arial" w:cs="Arial"/>
          <w:lang w:val="en-US"/>
        </w:rPr>
        <w:t xml:space="preserve"> Oral Implants Res 12: 495-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502.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31. O'Leary TJ, Drake RB, Naylor JE (1972) </w:t>
      </w:r>
      <w:proofErr w:type="gramStart"/>
      <w:r w:rsidRPr="008454CF">
        <w:rPr>
          <w:rFonts w:ascii="Arial" w:hAnsi="Arial" w:cs="Arial"/>
          <w:lang w:val="en-US"/>
        </w:rPr>
        <w:t>The</w:t>
      </w:r>
      <w:proofErr w:type="gramEnd"/>
      <w:r w:rsidRPr="008454CF">
        <w:rPr>
          <w:rFonts w:ascii="Arial" w:hAnsi="Arial" w:cs="Arial"/>
          <w:lang w:val="en-US"/>
        </w:rPr>
        <w:t xml:space="preserve"> plaque control record. J </w:t>
      </w:r>
      <w:proofErr w:type="spellStart"/>
      <w:r w:rsidRPr="008454CF">
        <w:rPr>
          <w:rFonts w:ascii="Arial" w:hAnsi="Arial" w:cs="Arial"/>
          <w:lang w:val="en-US"/>
        </w:rPr>
        <w:t>Periodontol</w:t>
      </w:r>
      <w:proofErr w:type="spellEnd"/>
      <w:r w:rsidRPr="008454CF">
        <w:rPr>
          <w:rFonts w:ascii="Arial" w:hAnsi="Arial" w:cs="Arial"/>
          <w:lang w:val="en-US"/>
        </w:rPr>
        <w:t xml:space="preserve"> 43:38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>32.</w:t>
      </w:r>
      <w:r w:rsidRPr="008454CF">
        <w:rPr>
          <w:rFonts w:ascii="Arial" w:hAnsi="Arial" w:cs="Arial"/>
          <w:lang w:val="en-US"/>
        </w:rPr>
        <w:t xml:space="preserve"> </w:t>
      </w:r>
      <w:proofErr w:type="spellStart"/>
      <w:r w:rsidRPr="008454CF">
        <w:rPr>
          <w:rFonts w:ascii="Arial" w:hAnsi="Arial" w:cs="Arial"/>
          <w:lang w:val="en-US"/>
        </w:rPr>
        <w:t>Pikos</w:t>
      </w:r>
      <w:proofErr w:type="spellEnd"/>
      <w:r w:rsidRPr="008454CF">
        <w:rPr>
          <w:rFonts w:ascii="Arial" w:hAnsi="Arial" w:cs="Arial"/>
          <w:lang w:val="en-US"/>
        </w:rPr>
        <w:t xml:space="preserve"> MA (1999) Block </w:t>
      </w:r>
      <w:proofErr w:type="spellStart"/>
      <w:r w:rsidRPr="008454CF">
        <w:rPr>
          <w:rFonts w:ascii="Arial" w:hAnsi="Arial" w:cs="Arial"/>
          <w:lang w:val="en-US"/>
        </w:rPr>
        <w:t>autografts</w:t>
      </w:r>
      <w:proofErr w:type="spellEnd"/>
      <w:r w:rsidRPr="008454CF">
        <w:rPr>
          <w:rFonts w:ascii="Arial" w:hAnsi="Arial" w:cs="Arial"/>
          <w:lang w:val="en-US"/>
        </w:rPr>
        <w:t xml:space="preserve"> for localized ridge augmentation: Part I. The posterior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maxilla</w:t>
      </w:r>
      <w:proofErr w:type="gramEnd"/>
      <w:r w:rsidRPr="008454CF">
        <w:rPr>
          <w:rFonts w:ascii="Arial" w:hAnsi="Arial" w:cs="Arial"/>
          <w:lang w:val="en-US"/>
        </w:rPr>
        <w:t xml:space="preserve">. Implant Dent 8: 279-285.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33. </w:t>
      </w:r>
      <w:proofErr w:type="spellStart"/>
      <w:r w:rsidRPr="008454CF">
        <w:rPr>
          <w:rFonts w:ascii="Arial" w:hAnsi="Arial" w:cs="Arial"/>
          <w:lang w:val="en-US"/>
        </w:rPr>
        <w:t>Pikos</w:t>
      </w:r>
      <w:proofErr w:type="spellEnd"/>
      <w:r w:rsidRPr="008454CF">
        <w:rPr>
          <w:rFonts w:ascii="Arial" w:hAnsi="Arial" w:cs="Arial"/>
          <w:lang w:val="en-US"/>
        </w:rPr>
        <w:t xml:space="preserve"> MA (2000) Block </w:t>
      </w:r>
      <w:proofErr w:type="spellStart"/>
      <w:r w:rsidRPr="008454CF">
        <w:rPr>
          <w:rFonts w:ascii="Arial" w:hAnsi="Arial" w:cs="Arial"/>
          <w:lang w:val="en-US"/>
        </w:rPr>
        <w:t>autografts</w:t>
      </w:r>
      <w:proofErr w:type="spellEnd"/>
      <w:r w:rsidRPr="008454CF">
        <w:rPr>
          <w:rFonts w:ascii="Arial" w:hAnsi="Arial" w:cs="Arial"/>
          <w:lang w:val="en-US"/>
        </w:rPr>
        <w:t xml:space="preserve"> for localized ridge augmentation: Part II. The posterior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mandible</w:t>
      </w:r>
      <w:proofErr w:type="gramEnd"/>
      <w:r w:rsidRPr="008454CF">
        <w:rPr>
          <w:rFonts w:ascii="Arial" w:hAnsi="Arial" w:cs="Arial"/>
          <w:lang w:val="en-US"/>
        </w:rPr>
        <w:t xml:space="preserve">. Implant Dent 9: 67-75.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34. </w:t>
      </w:r>
      <w:proofErr w:type="spellStart"/>
      <w:r w:rsidRPr="008454CF">
        <w:rPr>
          <w:rFonts w:ascii="Arial" w:hAnsi="Arial" w:cs="Arial"/>
          <w:lang w:val="en-US"/>
        </w:rPr>
        <w:t>Preti</w:t>
      </w:r>
      <w:proofErr w:type="spellEnd"/>
      <w:r w:rsidRPr="008454CF">
        <w:rPr>
          <w:rFonts w:ascii="Arial" w:hAnsi="Arial" w:cs="Arial"/>
          <w:lang w:val="en-US"/>
        </w:rPr>
        <w:t xml:space="preserve"> G, </w:t>
      </w:r>
      <w:proofErr w:type="spellStart"/>
      <w:r w:rsidRPr="008454CF">
        <w:rPr>
          <w:rFonts w:ascii="Arial" w:hAnsi="Arial" w:cs="Arial"/>
          <w:lang w:val="en-US"/>
        </w:rPr>
        <w:t>Martinasso</w:t>
      </w:r>
      <w:proofErr w:type="spellEnd"/>
      <w:r w:rsidRPr="008454CF">
        <w:rPr>
          <w:rFonts w:ascii="Arial" w:hAnsi="Arial" w:cs="Arial"/>
          <w:lang w:val="en-US"/>
        </w:rPr>
        <w:t xml:space="preserve"> G, </w:t>
      </w:r>
      <w:proofErr w:type="spellStart"/>
      <w:r w:rsidRPr="008454CF">
        <w:rPr>
          <w:rFonts w:ascii="Arial" w:hAnsi="Arial" w:cs="Arial"/>
          <w:lang w:val="en-US"/>
        </w:rPr>
        <w:t>Peirone</w:t>
      </w:r>
      <w:proofErr w:type="spellEnd"/>
      <w:r w:rsidRPr="008454CF">
        <w:rPr>
          <w:rFonts w:ascii="Arial" w:hAnsi="Arial" w:cs="Arial"/>
          <w:lang w:val="en-US"/>
        </w:rPr>
        <w:t xml:space="preserve"> B, </w:t>
      </w:r>
      <w:proofErr w:type="spellStart"/>
      <w:r w:rsidRPr="008454CF">
        <w:rPr>
          <w:rFonts w:ascii="Arial" w:hAnsi="Arial" w:cs="Arial"/>
          <w:lang w:val="en-US"/>
        </w:rPr>
        <w:t>Navone</w:t>
      </w:r>
      <w:proofErr w:type="spellEnd"/>
      <w:r w:rsidRPr="008454CF">
        <w:rPr>
          <w:rFonts w:ascii="Arial" w:hAnsi="Arial" w:cs="Arial"/>
          <w:lang w:val="en-US"/>
        </w:rPr>
        <w:t xml:space="preserve"> R, </w:t>
      </w:r>
      <w:proofErr w:type="spellStart"/>
      <w:r w:rsidRPr="008454CF">
        <w:rPr>
          <w:rFonts w:ascii="Arial" w:hAnsi="Arial" w:cs="Arial"/>
          <w:lang w:val="en-US"/>
        </w:rPr>
        <w:t>Manzella</w:t>
      </w:r>
      <w:proofErr w:type="spellEnd"/>
      <w:r w:rsidRPr="008454CF">
        <w:rPr>
          <w:rFonts w:ascii="Arial" w:hAnsi="Arial" w:cs="Arial"/>
          <w:lang w:val="en-US"/>
        </w:rPr>
        <w:t xml:space="preserve"> C, </w:t>
      </w:r>
      <w:proofErr w:type="spellStart"/>
      <w:r w:rsidRPr="008454CF">
        <w:rPr>
          <w:rFonts w:ascii="Arial" w:hAnsi="Arial" w:cs="Arial"/>
          <w:lang w:val="en-US"/>
        </w:rPr>
        <w:t>Muzio</w:t>
      </w:r>
      <w:proofErr w:type="spellEnd"/>
      <w:r w:rsidRPr="008454CF">
        <w:rPr>
          <w:rFonts w:ascii="Arial" w:hAnsi="Arial" w:cs="Arial"/>
          <w:lang w:val="en-US"/>
        </w:rPr>
        <w:t xml:space="preserve"> G, Russo C, </w:t>
      </w:r>
      <w:proofErr w:type="spellStart"/>
      <w:r w:rsidRPr="008454CF">
        <w:rPr>
          <w:rFonts w:ascii="Arial" w:hAnsi="Arial" w:cs="Arial"/>
          <w:lang w:val="en-US"/>
        </w:rPr>
        <w:t>Canuto</w:t>
      </w:r>
      <w:proofErr w:type="spellEnd"/>
      <w:r w:rsidRPr="008454CF">
        <w:rPr>
          <w:rFonts w:ascii="Arial" w:hAnsi="Arial" w:cs="Arial"/>
          <w:lang w:val="en-US"/>
        </w:rPr>
        <w:t xml:space="preserve"> RA,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spellStart"/>
      <w:r w:rsidRPr="008454CF">
        <w:rPr>
          <w:rFonts w:ascii="Arial" w:hAnsi="Arial" w:cs="Arial"/>
          <w:lang w:val="en-US"/>
        </w:rPr>
        <w:t>Schierano</w:t>
      </w:r>
      <w:proofErr w:type="spellEnd"/>
      <w:r w:rsidRPr="008454CF">
        <w:rPr>
          <w:rFonts w:ascii="Arial" w:hAnsi="Arial" w:cs="Arial"/>
          <w:lang w:val="en-US"/>
        </w:rPr>
        <w:t xml:space="preserve"> G (2007) Cytokines and growth factors involved in the </w:t>
      </w:r>
      <w:proofErr w:type="spellStart"/>
      <w:r w:rsidRPr="008454CF">
        <w:rPr>
          <w:rFonts w:ascii="Arial" w:hAnsi="Arial" w:cs="Arial"/>
          <w:lang w:val="en-US"/>
        </w:rPr>
        <w:t>osseointegration</w:t>
      </w:r>
      <w:proofErr w:type="spellEnd"/>
      <w:r w:rsidRPr="008454CF">
        <w:rPr>
          <w:rFonts w:ascii="Arial" w:hAnsi="Arial" w:cs="Arial"/>
          <w:lang w:val="en-US"/>
        </w:rPr>
        <w:t xml:space="preserve"> of oral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titanium</w:t>
      </w:r>
      <w:proofErr w:type="gramEnd"/>
      <w:r w:rsidRPr="008454CF">
        <w:rPr>
          <w:rFonts w:ascii="Arial" w:hAnsi="Arial" w:cs="Arial"/>
          <w:lang w:val="en-US"/>
        </w:rPr>
        <w:t xml:space="preserve"> implants positioned using piezoelectric bone surgery versus a drill technique: a pilot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study</w:t>
      </w:r>
      <w:proofErr w:type="gramEnd"/>
      <w:r w:rsidRPr="008454CF">
        <w:rPr>
          <w:rFonts w:ascii="Arial" w:hAnsi="Arial" w:cs="Arial"/>
          <w:lang w:val="en-US"/>
        </w:rPr>
        <w:t xml:space="preserve"> in </w:t>
      </w:r>
      <w:proofErr w:type="spellStart"/>
      <w:r w:rsidRPr="008454CF">
        <w:rPr>
          <w:rFonts w:ascii="Arial" w:hAnsi="Arial" w:cs="Arial"/>
          <w:lang w:val="en-US"/>
        </w:rPr>
        <w:t>minipigs</w:t>
      </w:r>
      <w:proofErr w:type="spellEnd"/>
      <w:r w:rsidRPr="008454CF">
        <w:rPr>
          <w:rFonts w:ascii="Arial" w:hAnsi="Arial" w:cs="Arial"/>
          <w:lang w:val="en-US"/>
        </w:rPr>
        <w:t xml:space="preserve">. J </w:t>
      </w:r>
      <w:proofErr w:type="spellStart"/>
      <w:r w:rsidRPr="008454CF">
        <w:rPr>
          <w:rFonts w:ascii="Arial" w:hAnsi="Arial" w:cs="Arial"/>
          <w:lang w:val="en-US"/>
        </w:rPr>
        <w:t>Periodontol</w:t>
      </w:r>
      <w:proofErr w:type="spellEnd"/>
      <w:r w:rsidRPr="008454CF">
        <w:rPr>
          <w:rFonts w:ascii="Arial" w:hAnsi="Arial" w:cs="Arial"/>
          <w:lang w:val="en-US"/>
        </w:rPr>
        <w:t xml:space="preserve"> 78: 716-722.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35. </w:t>
      </w:r>
      <w:proofErr w:type="spellStart"/>
      <w:r w:rsidRPr="008454CF">
        <w:rPr>
          <w:rFonts w:ascii="Arial" w:hAnsi="Arial" w:cs="Arial"/>
          <w:lang w:val="en-US"/>
        </w:rPr>
        <w:t>Schropp</w:t>
      </w:r>
      <w:proofErr w:type="spellEnd"/>
      <w:r w:rsidRPr="008454CF">
        <w:rPr>
          <w:rFonts w:ascii="Arial" w:hAnsi="Arial" w:cs="Arial"/>
          <w:lang w:val="en-US"/>
        </w:rPr>
        <w:t xml:space="preserve"> L, Wenzel A, </w:t>
      </w:r>
      <w:proofErr w:type="spellStart"/>
      <w:r w:rsidRPr="008454CF">
        <w:rPr>
          <w:rFonts w:ascii="Arial" w:hAnsi="Arial" w:cs="Arial"/>
          <w:lang w:val="en-US"/>
        </w:rPr>
        <w:t>Kostopoulos</w:t>
      </w:r>
      <w:proofErr w:type="spellEnd"/>
      <w:r w:rsidRPr="008454CF">
        <w:rPr>
          <w:rFonts w:ascii="Arial" w:hAnsi="Arial" w:cs="Arial"/>
          <w:lang w:val="en-US"/>
        </w:rPr>
        <w:t xml:space="preserve"> L, </w:t>
      </w:r>
      <w:proofErr w:type="spellStart"/>
      <w:r w:rsidRPr="008454CF">
        <w:rPr>
          <w:rFonts w:ascii="Arial" w:hAnsi="Arial" w:cs="Arial"/>
          <w:lang w:val="en-US"/>
        </w:rPr>
        <w:t>Karring</w:t>
      </w:r>
      <w:proofErr w:type="spellEnd"/>
      <w:r w:rsidRPr="008454CF">
        <w:rPr>
          <w:rFonts w:ascii="Arial" w:hAnsi="Arial" w:cs="Arial"/>
          <w:lang w:val="en-US"/>
        </w:rPr>
        <w:t xml:space="preserve"> T (2003) Bone healing and soft tissue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contour</w:t>
      </w:r>
      <w:proofErr w:type="gramEnd"/>
      <w:r w:rsidRPr="008454CF">
        <w:rPr>
          <w:rFonts w:ascii="Arial" w:hAnsi="Arial" w:cs="Arial"/>
          <w:lang w:val="en-US"/>
        </w:rPr>
        <w:t xml:space="preserve"> changes following single-tooth extraction: a clinical and radiographic 12-month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prospective</w:t>
      </w:r>
      <w:proofErr w:type="gramEnd"/>
      <w:r w:rsidRPr="008454CF">
        <w:rPr>
          <w:rFonts w:ascii="Arial" w:hAnsi="Arial" w:cs="Arial"/>
          <w:lang w:val="en-US"/>
        </w:rPr>
        <w:t xml:space="preserve"> study.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Periodontics Restorative Dent 23:313-323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lastRenderedPageBreak/>
        <w:t xml:space="preserve">36. </w:t>
      </w:r>
      <w:proofErr w:type="spellStart"/>
      <w:r w:rsidRPr="008454CF">
        <w:rPr>
          <w:rFonts w:ascii="Arial" w:hAnsi="Arial" w:cs="Arial"/>
          <w:lang w:val="en-US"/>
        </w:rPr>
        <w:t>Scipioni</w:t>
      </w:r>
      <w:proofErr w:type="spellEnd"/>
      <w:r w:rsidRPr="008454CF">
        <w:rPr>
          <w:rFonts w:ascii="Arial" w:hAnsi="Arial" w:cs="Arial"/>
          <w:lang w:val="en-US"/>
        </w:rPr>
        <w:t xml:space="preserve"> A, </w:t>
      </w:r>
      <w:proofErr w:type="spellStart"/>
      <w:r w:rsidRPr="008454CF">
        <w:rPr>
          <w:rFonts w:ascii="Arial" w:hAnsi="Arial" w:cs="Arial"/>
          <w:lang w:val="en-US"/>
        </w:rPr>
        <w:t>Bruschi</w:t>
      </w:r>
      <w:proofErr w:type="spellEnd"/>
      <w:r w:rsidRPr="008454CF">
        <w:rPr>
          <w:rFonts w:ascii="Arial" w:hAnsi="Arial" w:cs="Arial"/>
          <w:lang w:val="en-US"/>
        </w:rPr>
        <w:t xml:space="preserve"> GB, </w:t>
      </w:r>
      <w:proofErr w:type="spellStart"/>
      <w:r w:rsidRPr="008454CF">
        <w:rPr>
          <w:rFonts w:ascii="Arial" w:hAnsi="Arial" w:cs="Arial"/>
          <w:lang w:val="en-US"/>
        </w:rPr>
        <w:t>Calesini</w:t>
      </w:r>
      <w:proofErr w:type="spellEnd"/>
      <w:r w:rsidRPr="008454CF">
        <w:rPr>
          <w:rFonts w:ascii="Arial" w:hAnsi="Arial" w:cs="Arial"/>
          <w:lang w:val="en-US"/>
        </w:rPr>
        <w:t xml:space="preserve"> G (1994) </w:t>
      </w:r>
      <w:proofErr w:type="gramStart"/>
      <w:r w:rsidRPr="008454CF">
        <w:rPr>
          <w:rFonts w:ascii="Arial" w:hAnsi="Arial" w:cs="Arial"/>
          <w:lang w:val="en-US"/>
        </w:rPr>
        <w:t>The</w:t>
      </w:r>
      <w:proofErr w:type="gramEnd"/>
      <w:r w:rsidRPr="008454CF">
        <w:rPr>
          <w:rFonts w:ascii="Arial" w:hAnsi="Arial" w:cs="Arial"/>
          <w:lang w:val="en-US"/>
        </w:rPr>
        <w:t xml:space="preserve"> edentulous ridge expansion technique: a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five-year</w:t>
      </w:r>
      <w:proofErr w:type="gramEnd"/>
      <w:r w:rsidRPr="008454CF">
        <w:rPr>
          <w:rFonts w:ascii="Arial" w:hAnsi="Arial" w:cs="Arial"/>
          <w:lang w:val="en-US"/>
        </w:rPr>
        <w:t xml:space="preserve"> study.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Periodontics Restorative Dent 14: 451-459.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37. </w:t>
      </w:r>
      <w:proofErr w:type="spellStart"/>
      <w:r w:rsidRPr="008454CF">
        <w:rPr>
          <w:rFonts w:ascii="Arial" w:hAnsi="Arial" w:cs="Arial"/>
          <w:lang w:val="en-US"/>
        </w:rPr>
        <w:t>Scipioni</w:t>
      </w:r>
      <w:proofErr w:type="spellEnd"/>
      <w:r w:rsidRPr="008454CF">
        <w:rPr>
          <w:rFonts w:ascii="Arial" w:hAnsi="Arial" w:cs="Arial"/>
          <w:lang w:val="en-US"/>
        </w:rPr>
        <w:t xml:space="preserve"> A, </w:t>
      </w:r>
      <w:proofErr w:type="spellStart"/>
      <w:r w:rsidRPr="008454CF">
        <w:rPr>
          <w:rFonts w:ascii="Arial" w:hAnsi="Arial" w:cs="Arial"/>
          <w:lang w:val="en-US"/>
        </w:rPr>
        <w:t>Bruschi</w:t>
      </w:r>
      <w:proofErr w:type="spellEnd"/>
      <w:r w:rsidRPr="008454CF">
        <w:rPr>
          <w:rFonts w:ascii="Arial" w:hAnsi="Arial" w:cs="Arial"/>
          <w:lang w:val="en-US"/>
        </w:rPr>
        <w:t xml:space="preserve"> GB, </w:t>
      </w:r>
      <w:proofErr w:type="spellStart"/>
      <w:r w:rsidRPr="008454CF">
        <w:rPr>
          <w:rFonts w:ascii="Arial" w:hAnsi="Arial" w:cs="Arial"/>
          <w:lang w:val="en-US"/>
        </w:rPr>
        <w:t>Calesini</w:t>
      </w:r>
      <w:proofErr w:type="spellEnd"/>
      <w:r w:rsidRPr="008454CF">
        <w:rPr>
          <w:rFonts w:ascii="Arial" w:hAnsi="Arial" w:cs="Arial"/>
          <w:lang w:val="en-US"/>
        </w:rPr>
        <w:t xml:space="preserve"> G, </w:t>
      </w:r>
      <w:proofErr w:type="spellStart"/>
      <w:r w:rsidRPr="008454CF">
        <w:rPr>
          <w:rFonts w:ascii="Arial" w:hAnsi="Arial" w:cs="Arial"/>
          <w:lang w:val="en-US"/>
        </w:rPr>
        <w:t>Bruschi</w:t>
      </w:r>
      <w:proofErr w:type="spellEnd"/>
      <w:r w:rsidRPr="008454CF">
        <w:rPr>
          <w:rFonts w:ascii="Arial" w:hAnsi="Arial" w:cs="Arial"/>
          <w:lang w:val="en-US"/>
        </w:rPr>
        <w:t xml:space="preserve"> E, De Martino C (1999) Bone regeneration in the edentulous ridge expansion technique: histologic and </w:t>
      </w:r>
      <w:proofErr w:type="spellStart"/>
      <w:r w:rsidRPr="008454CF">
        <w:rPr>
          <w:rFonts w:ascii="Arial" w:hAnsi="Arial" w:cs="Arial"/>
          <w:lang w:val="en-US"/>
        </w:rPr>
        <w:t>ultrastructural</w:t>
      </w:r>
      <w:proofErr w:type="spellEnd"/>
      <w:r w:rsidRPr="008454CF">
        <w:rPr>
          <w:rFonts w:ascii="Arial" w:hAnsi="Arial" w:cs="Arial"/>
          <w:lang w:val="en-US"/>
        </w:rPr>
        <w:t xml:space="preserve"> study of 20 clinical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cases</w:t>
      </w:r>
      <w:proofErr w:type="gramEnd"/>
      <w:r w:rsidRPr="008454CF">
        <w:rPr>
          <w:rFonts w:ascii="Arial" w:hAnsi="Arial" w:cs="Arial"/>
          <w:lang w:val="en-US"/>
        </w:rPr>
        <w:t xml:space="preserve">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Periodontics Restorative Dent 19: 269-277.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38. </w:t>
      </w:r>
      <w:proofErr w:type="spellStart"/>
      <w:r w:rsidRPr="008454CF">
        <w:rPr>
          <w:rFonts w:ascii="Arial" w:hAnsi="Arial" w:cs="Arial"/>
          <w:lang w:val="en-US"/>
        </w:rPr>
        <w:t>Sethi</w:t>
      </w:r>
      <w:proofErr w:type="spellEnd"/>
      <w:r w:rsidRPr="008454CF">
        <w:rPr>
          <w:rFonts w:ascii="Arial" w:hAnsi="Arial" w:cs="Arial"/>
          <w:lang w:val="en-US"/>
        </w:rPr>
        <w:t xml:space="preserve"> A, </w:t>
      </w:r>
      <w:proofErr w:type="spellStart"/>
      <w:r w:rsidRPr="008454CF">
        <w:rPr>
          <w:rFonts w:ascii="Arial" w:hAnsi="Arial" w:cs="Arial"/>
          <w:lang w:val="en-US"/>
        </w:rPr>
        <w:t>Kaus</w:t>
      </w:r>
      <w:proofErr w:type="spellEnd"/>
      <w:r w:rsidRPr="008454CF">
        <w:rPr>
          <w:rFonts w:ascii="Arial" w:hAnsi="Arial" w:cs="Arial"/>
          <w:lang w:val="en-US"/>
        </w:rPr>
        <w:t xml:space="preserve"> T (2000) Maxillary ridge expansion with simultaneous implant placement: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5-year results of an ongoing clinical study.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Oral </w:t>
      </w:r>
      <w:proofErr w:type="spellStart"/>
      <w:r w:rsidRPr="008454CF">
        <w:rPr>
          <w:rFonts w:ascii="Arial" w:hAnsi="Arial" w:cs="Arial"/>
          <w:lang w:val="en-US"/>
        </w:rPr>
        <w:t>Maxillofac</w:t>
      </w:r>
      <w:proofErr w:type="spellEnd"/>
      <w:r w:rsidRPr="008454CF">
        <w:rPr>
          <w:rFonts w:ascii="Arial" w:hAnsi="Arial" w:cs="Arial"/>
          <w:lang w:val="en-US"/>
        </w:rPr>
        <w:t xml:space="preserve"> Implants 15: 491-499.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39. </w:t>
      </w:r>
      <w:proofErr w:type="spellStart"/>
      <w:r w:rsidRPr="008454CF">
        <w:rPr>
          <w:rFonts w:ascii="Arial" w:hAnsi="Arial" w:cs="Arial"/>
          <w:lang w:val="en-US"/>
        </w:rPr>
        <w:t>Simion</w:t>
      </w:r>
      <w:proofErr w:type="spellEnd"/>
      <w:r w:rsidRPr="008454CF">
        <w:rPr>
          <w:rFonts w:ascii="Arial" w:hAnsi="Arial" w:cs="Arial"/>
          <w:lang w:val="en-US"/>
        </w:rPr>
        <w:t xml:space="preserve"> M, </w:t>
      </w:r>
      <w:proofErr w:type="spellStart"/>
      <w:r w:rsidRPr="008454CF">
        <w:rPr>
          <w:rFonts w:ascii="Arial" w:hAnsi="Arial" w:cs="Arial"/>
          <w:lang w:val="en-US"/>
        </w:rPr>
        <w:t>Misitano</w:t>
      </w:r>
      <w:proofErr w:type="spellEnd"/>
      <w:r w:rsidRPr="008454CF">
        <w:rPr>
          <w:rFonts w:ascii="Arial" w:hAnsi="Arial" w:cs="Arial"/>
          <w:lang w:val="en-US"/>
        </w:rPr>
        <w:t xml:space="preserve"> U, </w:t>
      </w:r>
      <w:proofErr w:type="spellStart"/>
      <w:r w:rsidRPr="008454CF">
        <w:rPr>
          <w:rFonts w:ascii="Arial" w:hAnsi="Arial" w:cs="Arial"/>
          <w:lang w:val="en-US"/>
        </w:rPr>
        <w:t>Gionso</w:t>
      </w:r>
      <w:proofErr w:type="spellEnd"/>
      <w:r w:rsidRPr="008454CF">
        <w:rPr>
          <w:rFonts w:ascii="Arial" w:hAnsi="Arial" w:cs="Arial"/>
          <w:lang w:val="en-US"/>
        </w:rPr>
        <w:t xml:space="preserve"> L, </w:t>
      </w:r>
      <w:proofErr w:type="spellStart"/>
      <w:r w:rsidRPr="008454CF">
        <w:rPr>
          <w:rFonts w:ascii="Arial" w:hAnsi="Arial" w:cs="Arial"/>
          <w:lang w:val="en-US"/>
        </w:rPr>
        <w:t>Salvato</w:t>
      </w:r>
      <w:proofErr w:type="spellEnd"/>
      <w:r w:rsidRPr="008454CF">
        <w:rPr>
          <w:rFonts w:ascii="Arial" w:hAnsi="Arial" w:cs="Arial"/>
          <w:lang w:val="en-US"/>
        </w:rPr>
        <w:t xml:space="preserve"> A (1997) Treatment of </w:t>
      </w:r>
      <w:proofErr w:type="spellStart"/>
      <w:r w:rsidRPr="008454CF">
        <w:rPr>
          <w:rFonts w:ascii="Arial" w:hAnsi="Arial" w:cs="Arial"/>
          <w:lang w:val="en-US"/>
        </w:rPr>
        <w:t>dehiscences</w:t>
      </w:r>
      <w:proofErr w:type="spellEnd"/>
      <w:r w:rsidRPr="008454CF">
        <w:rPr>
          <w:rFonts w:ascii="Arial" w:hAnsi="Arial" w:cs="Arial"/>
          <w:lang w:val="en-US"/>
        </w:rPr>
        <w:t xml:space="preserve"> and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fenestrations</w:t>
      </w:r>
      <w:proofErr w:type="gramEnd"/>
      <w:r w:rsidRPr="008454CF">
        <w:rPr>
          <w:rFonts w:ascii="Arial" w:hAnsi="Arial" w:cs="Arial"/>
          <w:lang w:val="en-US"/>
        </w:rPr>
        <w:t xml:space="preserve"> around dental implants using </w:t>
      </w:r>
      <w:proofErr w:type="spellStart"/>
      <w:r w:rsidRPr="008454CF">
        <w:rPr>
          <w:rFonts w:ascii="Arial" w:hAnsi="Arial" w:cs="Arial"/>
          <w:lang w:val="en-US"/>
        </w:rPr>
        <w:t>resorbable</w:t>
      </w:r>
      <w:proofErr w:type="spellEnd"/>
      <w:r w:rsidRPr="008454CF">
        <w:rPr>
          <w:rFonts w:ascii="Arial" w:hAnsi="Arial" w:cs="Arial"/>
          <w:lang w:val="en-US"/>
        </w:rPr>
        <w:t xml:space="preserve"> and </w:t>
      </w:r>
      <w:proofErr w:type="spellStart"/>
      <w:r w:rsidRPr="008454CF">
        <w:rPr>
          <w:rFonts w:ascii="Arial" w:hAnsi="Arial" w:cs="Arial"/>
          <w:lang w:val="en-US"/>
        </w:rPr>
        <w:t>nonresorbable</w:t>
      </w:r>
      <w:proofErr w:type="spellEnd"/>
      <w:r w:rsidRPr="008454CF">
        <w:rPr>
          <w:rFonts w:ascii="Arial" w:hAnsi="Arial" w:cs="Arial"/>
          <w:lang w:val="en-US"/>
        </w:rPr>
        <w:t xml:space="preserve"> membranes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associated</w:t>
      </w:r>
      <w:proofErr w:type="gramEnd"/>
      <w:r w:rsidRPr="008454CF">
        <w:rPr>
          <w:rFonts w:ascii="Arial" w:hAnsi="Arial" w:cs="Arial"/>
          <w:lang w:val="en-US"/>
        </w:rPr>
        <w:t xml:space="preserve"> with bone </w:t>
      </w:r>
      <w:proofErr w:type="spellStart"/>
      <w:r w:rsidRPr="008454CF">
        <w:rPr>
          <w:rFonts w:ascii="Arial" w:hAnsi="Arial" w:cs="Arial"/>
          <w:lang w:val="en-US"/>
        </w:rPr>
        <w:t>autografts</w:t>
      </w:r>
      <w:proofErr w:type="spellEnd"/>
      <w:r w:rsidRPr="008454CF">
        <w:rPr>
          <w:rFonts w:ascii="Arial" w:hAnsi="Arial" w:cs="Arial"/>
          <w:lang w:val="en-US"/>
        </w:rPr>
        <w:t xml:space="preserve">: a comparative clinical study.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Oral </w:t>
      </w:r>
      <w:proofErr w:type="spellStart"/>
      <w:r w:rsidRPr="008454CF">
        <w:rPr>
          <w:rFonts w:ascii="Arial" w:hAnsi="Arial" w:cs="Arial"/>
          <w:lang w:val="en-US"/>
        </w:rPr>
        <w:t>Maxillofac</w:t>
      </w:r>
      <w:proofErr w:type="spellEnd"/>
      <w:r w:rsidRPr="008454CF">
        <w:rPr>
          <w:rFonts w:ascii="Arial" w:hAnsi="Arial" w:cs="Arial"/>
          <w:lang w:val="en-US"/>
        </w:rPr>
        <w:t xml:space="preserve"> Implants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12: 159-167. </w:t>
      </w:r>
    </w:p>
    <w:p w:rsidR="008454CF" w:rsidRPr="008454CF" w:rsidRDefault="008454CF" w:rsidP="008454CF">
      <w:pPr>
        <w:pStyle w:val="Default"/>
        <w:pageBreakBefore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lastRenderedPageBreak/>
        <w:t xml:space="preserve">40. </w:t>
      </w:r>
      <w:proofErr w:type="spellStart"/>
      <w:r w:rsidRPr="008454CF">
        <w:rPr>
          <w:rFonts w:ascii="Arial" w:hAnsi="Arial" w:cs="Arial"/>
          <w:lang w:val="en-US"/>
        </w:rPr>
        <w:t>Skouteris</w:t>
      </w:r>
      <w:proofErr w:type="spellEnd"/>
      <w:r w:rsidRPr="008454CF">
        <w:rPr>
          <w:rFonts w:ascii="Arial" w:hAnsi="Arial" w:cs="Arial"/>
          <w:lang w:val="en-US"/>
        </w:rPr>
        <w:t xml:space="preserve"> CA, </w:t>
      </w:r>
      <w:proofErr w:type="spellStart"/>
      <w:r w:rsidRPr="008454CF">
        <w:rPr>
          <w:rFonts w:ascii="Arial" w:hAnsi="Arial" w:cs="Arial"/>
          <w:lang w:val="en-US"/>
        </w:rPr>
        <w:t>Sotereanos</w:t>
      </w:r>
      <w:proofErr w:type="spellEnd"/>
      <w:r w:rsidRPr="008454CF">
        <w:rPr>
          <w:rFonts w:ascii="Arial" w:hAnsi="Arial" w:cs="Arial"/>
          <w:lang w:val="en-US"/>
        </w:rPr>
        <w:t xml:space="preserve"> GC (1989) Donor site morbidity following harvesting of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spellStart"/>
      <w:proofErr w:type="gramStart"/>
      <w:r w:rsidRPr="008454CF">
        <w:rPr>
          <w:rFonts w:ascii="Arial" w:hAnsi="Arial" w:cs="Arial"/>
          <w:lang w:val="en-US"/>
        </w:rPr>
        <w:t>autogenous</w:t>
      </w:r>
      <w:proofErr w:type="spellEnd"/>
      <w:proofErr w:type="gramEnd"/>
      <w:r w:rsidRPr="008454CF">
        <w:rPr>
          <w:rFonts w:ascii="Arial" w:hAnsi="Arial" w:cs="Arial"/>
          <w:lang w:val="en-US"/>
        </w:rPr>
        <w:t xml:space="preserve"> rib grafts. J Oral </w:t>
      </w:r>
      <w:proofErr w:type="spellStart"/>
      <w:r w:rsidRPr="008454CF">
        <w:rPr>
          <w:rFonts w:ascii="Arial" w:hAnsi="Arial" w:cs="Arial"/>
          <w:lang w:val="en-US"/>
        </w:rPr>
        <w:t>Maxillofac</w:t>
      </w:r>
      <w:proofErr w:type="spellEnd"/>
      <w:r w:rsidRPr="008454CF">
        <w:rPr>
          <w:rFonts w:ascii="Arial" w:hAnsi="Arial" w:cs="Arial"/>
          <w:lang w:val="en-US"/>
        </w:rPr>
        <w:t xml:space="preserve"> </w:t>
      </w:r>
      <w:proofErr w:type="spellStart"/>
      <w:r w:rsidRPr="008454CF">
        <w:rPr>
          <w:rFonts w:ascii="Arial" w:hAnsi="Arial" w:cs="Arial"/>
          <w:lang w:val="en-US"/>
        </w:rPr>
        <w:t>Surg</w:t>
      </w:r>
      <w:proofErr w:type="spellEnd"/>
      <w:r w:rsidRPr="008454CF">
        <w:rPr>
          <w:rFonts w:ascii="Arial" w:hAnsi="Arial" w:cs="Arial"/>
          <w:lang w:val="en-US"/>
        </w:rPr>
        <w:t xml:space="preserve"> 47: 808-812.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41. </w:t>
      </w:r>
      <w:proofErr w:type="spellStart"/>
      <w:r w:rsidRPr="008454CF">
        <w:rPr>
          <w:rFonts w:ascii="Arial" w:hAnsi="Arial" w:cs="Arial"/>
          <w:lang w:val="en-US"/>
        </w:rPr>
        <w:t>Suh</w:t>
      </w:r>
      <w:proofErr w:type="spellEnd"/>
      <w:r w:rsidRPr="008454CF">
        <w:rPr>
          <w:rFonts w:ascii="Arial" w:hAnsi="Arial" w:cs="Arial"/>
          <w:lang w:val="en-US"/>
        </w:rPr>
        <w:t xml:space="preserve"> JJ, </w:t>
      </w:r>
      <w:proofErr w:type="spellStart"/>
      <w:r w:rsidRPr="008454CF">
        <w:rPr>
          <w:rFonts w:ascii="Arial" w:hAnsi="Arial" w:cs="Arial"/>
          <w:lang w:val="en-US"/>
        </w:rPr>
        <w:t>Shelemay</w:t>
      </w:r>
      <w:proofErr w:type="spellEnd"/>
      <w:r w:rsidRPr="008454CF">
        <w:rPr>
          <w:rFonts w:ascii="Arial" w:hAnsi="Arial" w:cs="Arial"/>
          <w:lang w:val="en-US"/>
        </w:rPr>
        <w:t xml:space="preserve"> A, Choi SH, Chai JK (2005) Alveolar ridge splitting: a new </w:t>
      </w:r>
      <w:proofErr w:type="spellStart"/>
      <w:r w:rsidRPr="008454CF">
        <w:rPr>
          <w:rFonts w:ascii="Arial" w:hAnsi="Arial" w:cs="Arial"/>
          <w:lang w:val="en-US"/>
        </w:rPr>
        <w:t>microsaw</w:t>
      </w:r>
      <w:proofErr w:type="spellEnd"/>
      <w:r w:rsidRPr="008454CF">
        <w:rPr>
          <w:rFonts w:ascii="Arial" w:hAnsi="Arial" w:cs="Arial"/>
          <w:lang w:val="en-US"/>
        </w:rPr>
        <w:t xml:space="preserve">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technique</w:t>
      </w:r>
      <w:proofErr w:type="gramEnd"/>
      <w:r w:rsidRPr="008454CF">
        <w:rPr>
          <w:rFonts w:ascii="Arial" w:hAnsi="Arial" w:cs="Arial"/>
          <w:lang w:val="en-US"/>
        </w:rPr>
        <w:t xml:space="preserve">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Periodontics Restorative Dent 25: 165-171.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42. Summers RB (1994) </w:t>
      </w:r>
      <w:proofErr w:type="gramStart"/>
      <w:r w:rsidRPr="008454CF">
        <w:rPr>
          <w:rFonts w:ascii="Arial" w:hAnsi="Arial" w:cs="Arial"/>
          <w:lang w:val="en-US"/>
        </w:rPr>
        <w:t>The</w:t>
      </w:r>
      <w:proofErr w:type="gramEnd"/>
      <w:r w:rsidRPr="008454CF">
        <w:rPr>
          <w:rFonts w:ascii="Arial" w:hAnsi="Arial" w:cs="Arial"/>
          <w:lang w:val="en-US"/>
        </w:rPr>
        <w:t xml:space="preserve"> </w:t>
      </w:r>
      <w:proofErr w:type="spellStart"/>
      <w:r w:rsidRPr="008454CF">
        <w:rPr>
          <w:rFonts w:ascii="Arial" w:hAnsi="Arial" w:cs="Arial"/>
          <w:lang w:val="en-US"/>
        </w:rPr>
        <w:t>osteotome</w:t>
      </w:r>
      <w:proofErr w:type="spellEnd"/>
      <w:r w:rsidRPr="008454CF">
        <w:rPr>
          <w:rFonts w:ascii="Arial" w:hAnsi="Arial" w:cs="Arial"/>
          <w:lang w:val="en-US"/>
        </w:rPr>
        <w:t xml:space="preserve"> technique: Part 2--The ridge expansion osteotomy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(REO) procedure.</w:t>
      </w:r>
      <w:proofErr w:type="gramEnd"/>
      <w:r w:rsidRPr="008454CF">
        <w:rPr>
          <w:rFonts w:ascii="Arial" w:hAnsi="Arial" w:cs="Arial"/>
          <w:lang w:val="en-US"/>
        </w:rPr>
        <w:t xml:space="preserve"> </w:t>
      </w:r>
      <w:proofErr w:type="gramStart"/>
      <w:r w:rsidRPr="008454CF">
        <w:rPr>
          <w:rFonts w:ascii="Arial" w:hAnsi="Arial" w:cs="Arial"/>
          <w:lang w:val="en-US"/>
        </w:rPr>
        <w:t>Compendium 15:422, 424, 426, passim; quiz</w:t>
      </w:r>
      <w:proofErr w:type="gramEnd"/>
      <w:r w:rsidRPr="008454CF">
        <w:rPr>
          <w:rFonts w:ascii="Arial" w:hAnsi="Arial" w:cs="Arial"/>
          <w:lang w:val="en-US"/>
        </w:rPr>
        <w:t xml:space="preserve"> 436.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43. Takahashi T, Funaki K, </w:t>
      </w:r>
      <w:proofErr w:type="spellStart"/>
      <w:r w:rsidRPr="008454CF">
        <w:rPr>
          <w:rFonts w:ascii="Arial" w:hAnsi="Arial" w:cs="Arial"/>
          <w:lang w:val="en-US"/>
        </w:rPr>
        <w:t>Shintani</w:t>
      </w:r>
      <w:proofErr w:type="spellEnd"/>
      <w:r w:rsidRPr="008454CF">
        <w:rPr>
          <w:rFonts w:ascii="Arial" w:hAnsi="Arial" w:cs="Arial"/>
          <w:lang w:val="en-US"/>
        </w:rPr>
        <w:t xml:space="preserve"> H, </w:t>
      </w:r>
      <w:proofErr w:type="spellStart"/>
      <w:r w:rsidRPr="008454CF">
        <w:rPr>
          <w:rFonts w:ascii="Arial" w:hAnsi="Arial" w:cs="Arial"/>
          <w:lang w:val="en-US"/>
        </w:rPr>
        <w:t>Haruoka</w:t>
      </w:r>
      <w:proofErr w:type="spellEnd"/>
      <w:r w:rsidRPr="008454CF">
        <w:rPr>
          <w:rFonts w:ascii="Arial" w:hAnsi="Arial" w:cs="Arial"/>
          <w:lang w:val="en-US"/>
        </w:rPr>
        <w:t xml:space="preserve"> T (2004) Use of horizontal alveolar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distraction</w:t>
      </w:r>
      <w:proofErr w:type="gramEnd"/>
      <w:r w:rsidRPr="008454CF">
        <w:rPr>
          <w:rFonts w:ascii="Arial" w:hAnsi="Arial" w:cs="Arial"/>
          <w:lang w:val="en-US"/>
        </w:rPr>
        <w:t xml:space="preserve"> </w:t>
      </w:r>
      <w:proofErr w:type="spellStart"/>
      <w:r w:rsidRPr="008454CF">
        <w:rPr>
          <w:rFonts w:ascii="Arial" w:hAnsi="Arial" w:cs="Arial"/>
          <w:lang w:val="en-US"/>
        </w:rPr>
        <w:t>osteogenesis</w:t>
      </w:r>
      <w:proofErr w:type="spellEnd"/>
      <w:r w:rsidRPr="008454CF">
        <w:rPr>
          <w:rFonts w:ascii="Arial" w:hAnsi="Arial" w:cs="Arial"/>
          <w:lang w:val="en-US"/>
        </w:rPr>
        <w:t xml:space="preserve"> for implant placement in a narrow alveolar ridge: a case report.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Oral </w:t>
      </w:r>
      <w:proofErr w:type="spellStart"/>
      <w:r w:rsidRPr="008454CF">
        <w:rPr>
          <w:rFonts w:ascii="Arial" w:hAnsi="Arial" w:cs="Arial"/>
          <w:lang w:val="en-US"/>
        </w:rPr>
        <w:t>Maxillofac</w:t>
      </w:r>
      <w:proofErr w:type="spellEnd"/>
      <w:r w:rsidRPr="008454CF">
        <w:rPr>
          <w:rFonts w:ascii="Arial" w:hAnsi="Arial" w:cs="Arial"/>
          <w:lang w:val="en-US"/>
        </w:rPr>
        <w:t xml:space="preserve"> Implants 19: 291-294.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44. Tatum H, Jr. (1986) Maxillary and sinus implant reconstructions. Dent </w:t>
      </w:r>
      <w:proofErr w:type="spellStart"/>
      <w:r w:rsidRPr="008454CF">
        <w:rPr>
          <w:rFonts w:ascii="Arial" w:hAnsi="Arial" w:cs="Arial"/>
          <w:lang w:val="en-US"/>
        </w:rPr>
        <w:t>Clin</w:t>
      </w:r>
      <w:proofErr w:type="spellEnd"/>
      <w:r w:rsidRPr="008454CF">
        <w:rPr>
          <w:rFonts w:ascii="Arial" w:hAnsi="Arial" w:cs="Arial"/>
          <w:lang w:val="en-US"/>
        </w:rPr>
        <w:t xml:space="preserve"> North Am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30: 207-229.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45. Urban IA, </w:t>
      </w:r>
      <w:proofErr w:type="spellStart"/>
      <w:r w:rsidRPr="008454CF">
        <w:rPr>
          <w:rFonts w:ascii="Arial" w:hAnsi="Arial" w:cs="Arial"/>
          <w:lang w:val="en-US"/>
        </w:rPr>
        <w:t>Nagursky</w:t>
      </w:r>
      <w:proofErr w:type="spellEnd"/>
      <w:r w:rsidRPr="008454CF">
        <w:rPr>
          <w:rFonts w:ascii="Arial" w:hAnsi="Arial" w:cs="Arial"/>
          <w:lang w:val="en-US"/>
        </w:rPr>
        <w:t xml:space="preserve"> H, </w:t>
      </w:r>
      <w:proofErr w:type="spellStart"/>
      <w:r w:rsidRPr="008454CF">
        <w:rPr>
          <w:rFonts w:ascii="Arial" w:hAnsi="Arial" w:cs="Arial"/>
          <w:lang w:val="en-US"/>
        </w:rPr>
        <w:t>Lozada</w:t>
      </w:r>
      <w:proofErr w:type="spellEnd"/>
      <w:r w:rsidRPr="008454CF">
        <w:rPr>
          <w:rFonts w:ascii="Arial" w:hAnsi="Arial" w:cs="Arial"/>
          <w:lang w:val="en-US"/>
        </w:rPr>
        <w:t xml:space="preserve"> JL (2011) Horizontal ridge augmentation with a </w:t>
      </w:r>
      <w:proofErr w:type="spellStart"/>
      <w:r w:rsidRPr="008454CF">
        <w:rPr>
          <w:rFonts w:ascii="Arial" w:hAnsi="Arial" w:cs="Arial"/>
          <w:lang w:val="en-US"/>
        </w:rPr>
        <w:t>resorbable</w:t>
      </w:r>
      <w:proofErr w:type="spellEnd"/>
      <w:r w:rsidRPr="008454CF">
        <w:rPr>
          <w:rFonts w:ascii="Arial" w:hAnsi="Arial" w:cs="Arial"/>
          <w:lang w:val="en-US"/>
        </w:rPr>
        <w:t xml:space="preserve"> membrane and </w:t>
      </w:r>
      <w:proofErr w:type="spellStart"/>
      <w:r w:rsidRPr="008454CF">
        <w:rPr>
          <w:rFonts w:ascii="Arial" w:hAnsi="Arial" w:cs="Arial"/>
          <w:lang w:val="en-US"/>
        </w:rPr>
        <w:t>particulated</w:t>
      </w:r>
      <w:proofErr w:type="spellEnd"/>
      <w:r w:rsidRPr="008454CF">
        <w:rPr>
          <w:rFonts w:ascii="Arial" w:hAnsi="Arial" w:cs="Arial"/>
          <w:lang w:val="en-US"/>
        </w:rPr>
        <w:t xml:space="preserve"> </w:t>
      </w:r>
      <w:proofErr w:type="spellStart"/>
      <w:r w:rsidRPr="008454CF">
        <w:rPr>
          <w:rFonts w:ascii="Arial" w:hAnsi="Arial" w:cs="Arial"/>
          <w:lang w:val="en-US"/>
        </w:rPr>
        <w:t>autogenous</w:t>
      </w:r>
      <w:proofErr w:type="spellEnd"/>
      <w:r w:rsidRPr="008454CF">
        <w:rPr>
          <w:rFonts w:ascii="Arial" w:hAnsi="Arial" w:cs="Arial"/>
          <w:lang w:val="en-US"/>
        </w:rPr>
        <w:t xml:space="preserve"> bone with or without </w:t>
      </w:r>
      <w:proofErr w:type="spellStart"/>
      <w:r w:rsidRPr="008454CF">
        <w:rPr>
          <w:rFonts w:ascii="Arial" w:hAnsi="Arial" w:cs="Arial"/>
          <w:lang w:val="en-US"/>
        </w:rPr>
        <w:t>anorganic</w:t>
      </w:r>
      <w:proofErr w:type="spellEnd"/>
      <w:r w:rsidRPr="008454CF">
        <w:rPr>
          <w:rFonts w:ascii="Arial" w:hAnsi="Arial" w:cs="Arial"/>
          <w:lang w:val="en-US"/>
        </w:rPr>
        <w:t xml:space="preserve"> bovine bone-derived mineral: a prospective case series in 22 patients.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Oral </w:t>
      </w:r>
      <w:proofErr w:type="spellStart"/>
      <w:r w:rsidRPr="008454CF">
        <w:rPr>
          <w:rFonts w:ascii="Arial" w:hAnsi="Arial" w:cs="Arial"/>
          <w:lang w:val="en-US"/>
        </w:rPr>
        <w:t>Maxillofac</w:t>
      </w:r>
      <w:proofErr w:type="spellEnd"/>
      <w:r w:rsidRPr="008454CF">
        <w:rPr>
          <w:rFonts w:ascii="Arial" w:hAnsi="Arial" w:cs="Arial"/>
          <w:lang w:val="en-US"/>
        </w:rPr>
        <w:t xml:space="preserve"> Implants 26: 404-414.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46. </w:t>
      </w:r>
      <w:proofErr w:type="spellStart"/>
      <w:r w:rsidRPr="008454CF">
        <w:rPr>
          <w:rFonts w:ascii="Arial" w:hAnsi="Arial" w:cs="Arial"/>
          <w:lang w:val="en-US"/>
        </w:rPr>
        <w:t>Vercellotti</w:t>
      </w:r>
      <w:proofErr w:type="spellEnd"/>
      <w:r w:rsidRPr="008454CF">
        <w:rPr>
          <w:rFonts w:ascii="Arial" w:hAnsi="Arial" w:cs="Arial"/>
          <w:lang w:val="en-US"/>
        </w:rPr>
        <w:t xml:space="preserve"> T (2000) </w:t>
      </w:r>
      <w:proofErr w:type="gramStart"/>
      <w:r w:rsidRPr="008454CF">
        <w:rPr>
          <w:rFonts w:ascii="Arial" w:hAnsi="Arial" w:cs="Arial"/>
          <w:lang w:val="en-US"/>
        </w:rPr>
        <w:t>Piezoelectric</w:t>
      </w:r>
      <w:proofErr w:type="gramEnd"/>
      <w:r w:rsidRPr="008454CF">
        <w:rPr>
          <w:rFonts w:ascii="Arial" w:hAnsi="Arial" w:cs="Arial"/>
          <w:lang w:val="en-US"/>
        </w:rPr>
        <w:t xml:space="preserve"> surgery in </w:t>
      </w:r>
      <w:proofErr w:type="spellStart"/>
      <w:r w:rsidRPr="008454CF">
        <w:rPr>
          <w:rFonts w:ascii="Arial" w:hAnsi="Arial" w:cs="Arial"/>
          <w:lang w:val="en-US"/>
        </w:rPr>
        <w:t>implantology</w:t>
      </w:r>
      <w:proofErr w:type="spellEnd"/>
      <w:r w:rsidRPr="008454CF">
        <w:rPr>
          <w:rFonts w:ascii="Arial" w:hAnsi="Arial" w:cs="Arial"/>
          <w:lang w:val="en-US"/>
        </w:rPr>
        <w:t xml:space="preserve">: a case report--a new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piezoelectric</w:t>
      </w:r>
      <w:proofErr w:type="gramEnd"/>
      <w:r w:rsidRPr="008454CF">
        <w:rPr>
          <w:rFonts w:ascii="Arial" w:hAnsi="Arial" w:cs="Arial"/>
          <w:lang w:val="en-US"/>
        </w:rPr>
        <w:t xml:space="preserve"> ridge expansion technique.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Periodontics Restorative Dent 20: 358-365. </w:t>
      </w:r>
    </w:p>
    <w:p w:rsidR="008454CF" w:rsidRPr="008454CF" w:rsidRDefault="008454CF" w:rsidP="008454CF">
      <w:pPr>
        <w:pStyle w:val="Default"/>
        <w:rPr>
          <w:rFonts w:ascii="Arial" w:hAnsi="Arial" w:cs="Arial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</w:rPr>
      </w:pPr>
      <w:r w:rsidRPr="008454CF">
        <w:rPr>
          <w:rFonts w:ascii="Arial" w:hAnsi="Arial" w:cs="Arial"/>
        </w:rPr>
        <w:t xml:space="preserve">47. </w:t>
      </w:r>
      <w:proofErr w:type="spellStart"/>
      <w:r w:rsidRPr="008454CF">
        <w:rPr>
          <w:rFonts w:ascii="Arial" w:hAnsi="Arial" w:cs="Arial"/>
        </w:rPr>
        <w:t>Vercellotti</w:t>
      </w:r>
      <w:proofErr w:type="spellEnd"/>
      <w:r w:rsidRPr="008454CF">
        <w:rPr>
          <w:rFonts w:ascii="Arial" w:hAnsi="Arial" w:cs="Arial"/>
        </w:rPr>
        <w:t xml:space="preserve"> T (</w:t>
      </w:r>
      <w:proofErr w:type="spellStart"/>
      <w:r w:rsidRPr="008454CF">
        <w:rPr>
          <w:rFonts w:ascii="Arial" w:hAnsi="Arial" w:cs="Arial"/>
        </w:rPr>
        <w:t>ed</w:t>
      </w:r>
      <w:proofErr w:type="spellEnd"/>
      <w:r w:rsidRPr="008454CF">
        <w:rPr>
          <w:rFonts w:ascii="Arial" w:hAnsi="Arial" w:cs="Arial"/>
        </w:rPr>
        <w:t xml:space="preserve">). Piezochirurgie in der Zahnmedizin. Berlin: Quintessenz Verlags-GmbH, 2011. </w:t>
      </w:r>
    </w:p>
    <w:p w:rsidR="008454CF" w:rsidRPr="008454CF" w:rsidRDefault="008454CF" w:rsidP="008454CF">
      <w:pPr>
        <w:pStyle w:val="Default"/>
        <w:rPr>
          <w:rFonts w:ascii="Arial" w:hAnsi="Arial" w:cs="Arial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</w:rPr>
      </w:pPr>
      <w:r w:rsidRPr="008454CF">
        <w:rPr>
          <w:rFonts w:ascii="Arial" w:hAnsi="Arial" w:cs="Arial"/>
        </w:rPr>
        <w:t xml:space="preserve">48.Vercellotti T, Nevins ML, Kim DM, Nevins M, </w:t>
      </w:r>
      <w:proofErr w:type="spellStart"/>
      <w:r w:rsidRPr="008454CF">
        <w:rPr>
          <w:rFonts w:ascii="Arial" w:hAnsi="Arial" w:cs="Arial"/>
        </w:rPr>
        <w:t>Wada</w:t>
      </w:r>
      <w:proofErr w:type="spellEnd"/>
      <w:r w:rsidRPr="008454CF">
        <w:rPr>
          <w:rFonts w:ascii="Arial" w:hAnsi="Arial" w:cs="Arial"/>
        </w:rPr>
        <w:t xml:space="preserve"> K, Schenk RK, </w:t>
      </w:r>
      <w:proofErr w:type="spellStart"/>
      <w:r w:rsidRPr="008454CF">
        <w:rPr>
          <w:rFonts w:ascii="Arial" w:hAnsi="Arial" w:cs="Arial"/>
        </w:rPr>
        <w:t>Fiorellini</w:t>
      </w:r>
      <w:proofErr w:type="spellEnd"/>
      <w:r w:rsidRPr="008454CF">
        <w:rPr>
          <w:rFonts w:ascii="Arial" w:hAnsi="Arial" w:cs="Arial"/>
        </w:rPr>
        <w:t xml:space="preserve"> JP (2005)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 xml:space="preserve">Osseous response following </w:t>
      </w:r>
      <w:proofErr w:type="spellStart"/>
      <w:r w:rsidRPr="008454CF">
        <w:rPr>
          <w:rFonts w:ascii="Arial" w:hAnsi="Arial" w:cs="Arial"/>
          <w:lang w:val="en-US"/>
        </w:rPr>
        <w:t>resective</w:t>
      </w:r>
      <w:proofErr w:type="spellEnd"/>
      <w:r w:rsidRPr="008454CF">
        <w:rPr>
          <w:rFonts w:ascii="Arial" w:hAnsi="Arial" w:cs="Arial"/>
          <w:lang w:val="en-US"/>
        </w:rPr>
        <w:t xml:space="preserve"> therapy with </w:t>
      </w:r>
      <w:proofErr w:type="spellStart"/>
      <w:r w:rsidRPr="008454CF">
        <w:rPr>
          <w:rFonts w:ascii="Arial" w:hAnsi="Arial" w:cs="Arial"/>
          <w:lang w:val="en-US"/>
        </w:rPr>
        <w:t>piezosurgery</w:t>
      </w:r>
      <w:proofErr w:type="spellEnd"/>
      <w:r w:rsidRPr="008454CF">
        <w:rPr>
          <w:rFonts w:ascii="Arial" w:hAnsi="Arial" w:cs="Arial"/>
          <w:lang w:val="en-US"/>
        </w:rPr>
        <w:t>.</w:t>
      </w:r>
      <w:proofErr w:type="gramEnd"/>
      <w:r w:rsidRPr="008454CF">
        <w:rPr>
          <w:rFonts w:ascii="Arial" w:hAnsi="Arial" w:cs="Arial"/>
          <w:lang w:val="en-US"/>
        </w:rPr>
        <w:t xml:space="preserve">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Periodontics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Restorative Dent 25: 543-549.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49. von </w:t>
      </w:r>
      <w:proofErr w:type="spellStart"/>
      <w:r w:rsidRPr="008454CF">
        <w:rPr>
          <w:rFonts w:ascii="Arial" w:hAnsi="Arial" w:cs="Arial"/>
          <w:lang w:val="en-US"/>
        </w:rPr>
        <w:t>Arx</w:t>
      </w:r>
      <w:proofErr w:type="spellEnd"/>
      <w:r w:rsidRPr="008454CF">
        <w:rPr>
          <w:rFonts w:ascii="Arial" w:hAnsi="Arial" w:cs="Arial"/>
          <w:lang w:val="en-US"/>
        </w:rPr>
        <w:t xml:space="preserve"> T, </w:t>
      </w:r>
      <w:proofErr w:type="spellStart"/>
      <w:r w:rsidRPr="008454CF">
        <w:rPr>
          <w:rFonts w:ascii="Arial" w:hAnsi="Arial" w:cs="Arial"/>
          <w:lang w:val="en-US"/>
        </w:rPr>
        <w:t>Hardt</w:t>
      </w:r>
      <w:proofErr w:type="spellEnd"/>
      <w:r w:rsidRPr="008454CF">
        <w:rPr>
          <w:rFonts w:ascii="Arial" w:hAnsi="Arial" w:cs="Arial"/>
          <w:lang w:val="en-US"/>
        </w:rPr>
        <w:t xml:space="preserve"> N, </w:t>
      </w:r>
      <w:proofErr w:type="spellStart"/>
      <w:r w:rsidRPr="008454CF">
        <w:rPr>
          <w:rFonts w:ascii="Arial" w:hAnsi="Arial" w:cs="Arial"/>
          <w:lang w:val="en-US"/>
        </w:rPr>
        <w:t>Wallkamm</w:t>
      </w:r>
      <w:proofErr w:type="spellEnd"/>
      <w:r w:rsidRPr="008454CF">
        <w:rPr>
          <w:rFonts w:ascii="Arial" w:hAnsi="Arial" w:cs="Arial"/>
          <w:lang w:val="en-US"/>
        </w:rPr>
        <w:t xml:space="preserve"> B (1996) The TIME technique: a new method for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gramStart"/>
      <w:r w:rsidRPr="008454CF">
        <w:rPr>
          <w:rFonts w:ascii="Arial" w:hAnsi="Arial" w:cs="Arial"/>
          <w:lang w:val="en-US"/>
        </w:rPr>
        <w:t>localized</w:t>
      </w:r>
      <w:proofErr w:type="gramEnd"/>
      <w:r w:rsidRPr="008454CF">
        <w:rPr>
          <w:rFonts w:ascii="Arial" w:hAnsi="Arial" w:cs="Arial"/>
          <w:lang w:val="en-US"/>
        </w:rPr>
        <w:t xml:space="preserve"> alveolar ridge augmentation prior to placement of dental implants. </w:t>
      </w:r>
      <w:proofErr w:type="spellStart"/>
      <w:r w:rsidRPr="008454CF">
        <w:rPr>
          <w:rFonts w:ascii="Arial" w:hAnsi="Arial" w:cs="Arial"/>
          <w:lang w:val="en-US"/>
        </w:rPr>
        <w:t>Int</w:t>
      </w:r>
      <w:proofErr w:type="spellEnd"/>
      <w:r w:rsidRPr="008454CF">
        <w:rPr>
          <w:rFonts w:ascii="Arial" w:hAnsi="Arial" w:cs="Arial"/>
          <w:lang w:val="en-US"/>
        </w:rPr>
        <w:t xml:space="preserve"> J Oral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spellStart"/>
      <w:r w:rsidRPr="008454CF">
        <w:rPr>
          <w:rFonts w:ascii="Arial" w:hAnsi="Arial" w:cs="Arial"/>
          <w:lang w:val="en-US"/>
        </w:rPr>
        <w:t>Maxillofac</w:t>
      </w:r>
      <w:proofErr w:type="spellEnd"/>
      <w:r w:rsidRPr="008454CF">
        <w:rPr>
          <w:rFonts w:ascii="Arial" w:hAnsi="Arial" w:cs="Arial"/>
          <w:lang w:val="en-US"/>
        </w:rPr>
        <w:t xml:space="preserve"> Implants 11: 387-394.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50. von </w:t>
      </w:r>
      <w:proofErr w:type="spellStart"/>
      <w:r w:rsidRPr="008454CF">
        <w:rPr>
          <w:rFonts w:ascii="Arial" w:hAnsi="Arial" w:cs="Arial"/>
          <w:lang w:val="en-US"/>
        </w:rPr>
        <w:t>Arx</w:t>
      </w:r>
      <w:proofErr w:type="spellEnd"/>
      <w:r w:rsidRPr="008454CF">
        <w:rPr>
          <w:rFonts w:ascii="Arial" w:hAnsi="Arial" w:cs="Arial"/>
          <w:lang w:val="en-US"/>
        </w:rPr>
        <w:t xml:space="preserve"> T, Kurt B (1999) Implant placement and simultaneous ridge augmentation using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spellStart"/>
      <w:proofErr w:type="gramStart"/>
      <w:r w:rsidRPr="008454CF">
        <w:rPr>
          <w:rFonts w:ascii="Arial" w:hAnsi="Arial" w:cs="Arial"/>
          <w:lang w:val="en-US"/>
        </w:rPr>
        <w:t>autogenous</w:t>
      </w:r>
      <w:proofErr w:type="spellEnd"/>
      <w:proofErr w:type="gramEnd"/>
      <w:r w:rsidRPr="008454CF">
        <w:rPr>
          <w:rFonts w:ascii="Arial" w:hAnsi="Arial" w:cs="Arial"/>
          <w:lang w:val="en-US"/>
        </w:rPr>
        <w:t xml:space="preserve"> bone and a micro titanium mesh: a prospective clinical study with 20 implants.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proofErr w:type="spellStart"/>
      <w:r w:rsidRPr="008454CF">
        <w:rPr>
          <w:rFonts w:ascii="Arial" w:hAnsi="Arial" w:cs="Arial"/>
          <w:lang w:val="en-US"/>
        </w:rPr>
        <w:t>Clin</w:t>
      </w:r>
      <w:proofErr w:type="spellEnd"/>
      <w:r w:rsidRPr="008454CF">
        <w:rPr>
          <w:rFonts w:ascii="Arial" w:hAnsi="Arial" w:cs="Arial"/>
          <w:lang w:val="en-US"/>
        </w:rPr>
        <w:t xml:space="preserve"> Oral Implants Res 10: 24-33. </w:t>
      </w: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</w:p>
    <w:p w:rsidR="008454CF" w:rsidRPr="008454CF" w:rsidRDefault="008454CF" w:rsidP="008454CF">
      <w:pPr>
        <w:pStyle w:val="Default"/>
        <w:rPr>
          <w:rFonts w:ascii="Arial" w:hAnsi="Arial" w:cs="Arial"/>
          <w:lang w:val="en-US"/>
        </w:rPr>
      </w:pPr>
      <w:r w:rsidRPr="008454CF">
        <w:rPr>
          <w:rFonts w:ascii="Arial" w:hAnsi="Arial" w:cs="Arial"/>
          <w:lang w:val="en-US"/>
        </w:rPr>
        <w:t xml:space="preserve">51. Young VL, Schuster RH, Harris LW (1990) </w:t>
      </w:r>
      <w:proofErr w:type="spellStart"/>
      <w:proofErr w:type="gramStart"/>
      <w:r w:rsidRPr="008454CF">
        <w:rPr>
          <w:rFonts w:ascii="Arial" w:hAnsi="Arial" w:cs="Arial"/>
          <w:lang w:val="en-US"/>
        </w:rPr>
        <w:t>Intracerebral</w:t>
      </w:r>
      <w:proofErr w:type="spellEnd"/>
      <w:proofErr w:type="gramEnd"/>
      <w:r w:rsidRPr="008454CF">
        <w:rPr>
          <w:rFonts w:ascii="Arial" w:hAnsi="Arial" w:cs="Arial"/>
          <w:lang w:val="en-US"/>
        </w:rPr>
        <w:t xml:space="preserve"> hematoma complicating split </w:t>
      </w:r>
    </w:p>
    <w:p w:rsidR="0057294B" w:rsidRPr="008454CF" w:rsidRDefault="008454CF" w:rsidP="008454CF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8454CF">
        <w:rPr>
          <w:rFonts w:ascii="Arial" w:hAnsi="Arial" w:cs="Arial"/>
          <w:sz w:val="24"/>
          <w:szCs w:val="24"/>
          <w:lang w:val="en-US"/>
        </w:rPr>
        <w:t>calvarial</w:t>
      </w:r>
      <w:proofErr w:type="spellEnd"/>
      <w:proofErr w:type="gramEnd"/>
      <w:r w:rsidRPr="008454CF">
        <w:rPr>
          <w:rFonts w:ascii="Arial" w:hAnsi="Arial" w:cs="Arial"/>
          <w:sz w:val="24"/>
          <w:szCs w:val="24"/>
          <w:lang w:val="en-US"/>
        </w:rPr>
        <w:t xml:space="preserve"> bone-graft harvesting. </w:t>
      </w:r>
      <w:proofErr w:type="spellStart"/>
      <w:r w:rsidRPr="008454CF">
        <w:rPr>
          <w:rFonts w:ascii="Arial" w:hAnsi="Arial" w:cs="Arial"/>
          <w:sz w:val="24"/>
          <w:szCs w:val="24"/>
          <w:lang w:val="en-US"/>
        </w:rPr>
        <w:t>Plast</w:t>
      </w:r>
      <w:proofErr w:type="spellEnd"/>
      <w:r w:rsidRPr="008454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54CF">
        <w:rPr>
          <w:rFonts w:ascii="Arial" w:hAnsi="Arial" w:cs="Arial"/>
          <w:sz w:val="24"/>
          <w:szCs w:val="24"/>
          <w:lang w:val="en-US"/>
        </w:rPr>
        <w:t>Reconstr</w:t>
      </w:r>
      <w:proofErr w:type="spellEnd"/>
      <w:r w:rsidRPr="008454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54CF">
        <w:rPr>
          <w:rFonts w:ascii="Arial" w:hAnsi="Arial" w:cs="Arial"/>
          <w:sz w:val="24"/>
          <w:szCs w:val="24"/>
          <w:lang w:val="en-US"/>
        </w:rPr>
        <w:t>Surg</w:t>
      </w:r>
      <w:proofErr w:type="spellEnd"/>
      <w:r w:rsidRPr="008454CF">
        <w:rPr>
          <w:rFonts w:ascii="Arial" w:hAnsi="Arial" w:cs="Arial"/>
          <w:sz w:val="24"/>
          <w:szCs w:val="24"/>
          <w:lang w:val="en-US"/>
        </w:rPr>
        <w:t xml:space="preserve"> 86: 763-765.</w:t>
      </w:r>
    </w:p>
    <w:sectPr w:rsidR="0057294B" w:rsidRPr="008454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A4"/>
    <w:rsid w:val="00303EA4"/>
    <w:rsid w:val="0057294B"/>
    <w:rsid w:val="0084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45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45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1375</Words>
  <Characters>8668</Characters>
  <Application>Microsoft Office Word</Application>
  <DocSecurity>0</DocSecurity>
  <Lines>72</Lines>
  <Paragraphs>20</Paragraphs>
  <ScaleCrop>false</ScaleCrop>
  <Company/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C.Senf</dc:creator>
  <cp:keywords/>
  <dc:description/>
  <cp:lastModifiedBy>C.Senf</cp:lastModifiedBy>
  <cp:revision>2</cp:revision>
  <dcterms:created xsi:type="dcterms:W3CDTF">2013-09-23T07:35:00Z</dcterms:created>
  <dcterms:modified xsi:type="dcterms:W3CDTF">2013-09-23T07:38:00Z</dcterms:modified>
</cp:coreProperties>
</file>